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271EF" w14:textId="0E7ABB4A" w:rsidR="00FA3D41" w:rsidRPr="007B76C6" w:rsidRDefault="008957B4" w:rsidP="00FA3D41">
      <w:r>
        <w:rPr>
          <w:noProof/>
          <w14:ligatures w14:val="standardContextual"/>
        </w:rPr>
        <mc:AlternateContent>
          <mc:Choice Requires="wps">
            <w:drawing>
              <wp:anchor distT="0" distB="0" distL="114300" distR="114300" simplePos="0" relativeHeight="251663360" behindDoc="0" locked="0" layoutInCell="1" allowOverlap="1" wp14:anchorId="156FCABF" wp14:editId="6A4C90ED">
                <wp:simplePos x="0" y="0"/>
                <wp:positionH relativeFrom="column">
                  <wp:posOffset>-819150</wp:posOffset>
                </wp:positionH>
                <wp:positionV relativeFrom="paragraph">
                  <wp:posOffset>793750</wp:posOffset>
                </wp:positionV>
                <wp:extent cx="7353300" cy="8153400"/>
                <wp:effectExtent l="0" t="0" r="19050" b="19050"/>
                <wp:wrapNone/>
                <wp:docPr id="120555280" name="Rectangle 5"/>
                <wp:cNvGraphicFramePr/>
                <a:graphic xmlns:a="http://schemas.openxmlformats.org/drawingml/2006/main">
                  <a:graphicData uri="http://schemas.microsoft.com/office/word/2010/wordprocessingShape">
                    <wps:wsp>
                      <wps:cNvSpPr/>
                      <wps:spPr>
                        <a:xfrm>
                          <a:off x="0" y="0"/>
                          <a:ext cx="7353300" cy="8153400"/>
                        </a:xfrm>
                        <a:prstGeom prst="rect">
                          <a:avLst/>
                        </a:prstGeom>
                        <a:noFill/>
                        <a:ln w="12700">
                          <a:solidFill>
                            <a:srgbClr val="4F4F4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7D03CC" id="Rectangle 5" o:spid="_x0000_s1026" style="position:absolute;margin-left:-64.5pt;margin-top:62.5pt;width:579pt;height:6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" filled="f" strokecolor="#4f4f4f" strokeweight="1pt"/>
            </w:pict>
          </mc:Fallback>
        </mc:AlternateContent>
      </w:r>
      <w:r w:rsidR="005D7E74" w:rsidRPr="007B76C6">
        <w:rPr>
          <w:noProof/>
        </w:rPr>
        <mc:AlternateContent>
          <mc:Choice Requires="wps">
            <w:drawing>
              <wp:anchor distT="45720" distB="45720" distL="114300" distR="114300" simplePos="0" relativeHeight="251662336" behindDoc="0" locked="0" layoutInCell="1" allowOverlap="1" wp14:anchorId="429B5395" wp14:editId="0891DE77">
                <wp:simplePos x="0" y="0"/>
                <wp:positionH relativeFrom="column">
                  <wp:posOffset>952500</wp:posOffset>
                </wp:positionH>
                <wp:positionV relativeFrom="paragraph">
                  <wp:posOffset>63500</wp:posOffset>
                </wp:positionV>
                <wp:extent cx="5435600" cy="660400"/>
                <wp:effectExtent l="0" t="0" r="0" b="6350"/>
                <wp:wrapSquare wrapText="bothSides"/>
                <wp:docPr id="1950425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660400"/>
                        </a:xfrm>
                        <a:prstGeom prst="rect">
                          <a:avLst/>
                        </a:prstGeom>
                        <a:solidFill>
                          <a:srgbClr val="FFFFFF"/>
                        </a:solidFill>
                        <a:ln w="9525">
                          <a:noFill/>
                          <a:miter lim="800000"/>
                          <a:headEnd/>
                          <a:tailEnd/>
                        </a:ln>
                      </wps:spPr>
                      <wps:txbx>
                        <w:txbxContent>
                          <w:p w14:paraId="5B54169B" w14:textId="418B13E8" w:rsidR="000D0E54" w:rsidRPr="000D0E54" w:rsidRDefault="000D0E54" w:rsidP="000D0E54">
                            <w:pPr>
                              <w:spacing w:after="0"/>
                              <w:jc w:val="left"/>
                              <w:rPr>
                                <w:b/>
                                <w:bCs/>
                                <w:color w:val="4E826D"/>
                                <w:sz w:val="28"/>
                                <w:szCs w:val="28"/>
                              </w:rPr>
                            </w:pPr>
                            <w:r w:rsidRPr="000D0E54">
                              <w:rPr>
                                <w:b/>
                                <w:bCs/>
                                <w:color w:val="4E826D"/>
                                <w:sz w:val="28"/>
                                <w:szCs w:val="28"/>
                              </w:rPr>
                              <w:t>Pakket palliatieve zorg</w:t>
                            </w:r>
                          </w:p>
                          <w:p w14:paraId="6EF52B5D" w14:textId="007BD7ED" w:rsidR="00FA3D41" w:rsidRPr="00E52AD3" w:rsidRDefault="006176A3" w:rsidP="000D0E54">
                            <w:pPr>
                              <w:spacing w:after="0"/>
                              <w:jc w:val="left"/>
                              <w:rPr>
                                <w:b/>
                                <w:bCs/>
                                <w:color w:val="4E826D"/>
                                <w:sz w:val="32"/>
                                <w:szCs w:val="32"/>
                                <w:lang w:val="nl-NL"/>
                              </w:rPr>
                            </w:pPr>
                            <w:r>
                              <w:rPr>
                                <w:b/>
                                <w:bCs/>
                                <w:color w:val="4E826D"/>
                                <w:sz w:val="32"/>
                                <w:szCs w:val="32"/>
                              </w:rPr>
                              <w:t>Steekkaarten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B5395" id="_x0000_t202" coordsize="21600,21600" o:spt="202" path="m,l,21600r21600,l21600,xe">
                <v:stroke joinstyle="miter"/>
                <v:path gradientshapeok="t" o:connecttype="rect"/>
              </v:shapetype>
              <v:shape id="Text Box 2" o:spid="_x0000_s1026" type="#_x0000_t202" style="position:absolute;left:0;text-align:left;margin-left:75pt;margin-top:5pt;width:428pt;height:5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d9CwIAAPY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" stroked="f">
                <v:textbox>
                  <w:txbxContent>
                    <w:p w14:paraId="5B54169B" w14:textId="418B13E8" w:rsidR="000D0E54" w:rsidRPr="000D0E54" w:rsidRDefault="000D0E54" w:rsidP="000D0E54">
                      <w:pPr>
                        <w:spacing w:after="0"/>
                        <w:jc w:val="left"/>
                        <w:rPr>
                          <w:b/>
                          <w:bCs/>
                          <w:color w:val="4E826D"/>
                          <w:sz w:val="28"/>
                          <w:szCs w:val="28"/>
                        </w:rPr>
                      </w:pPr>
                      <w:r w:rsidRPr="000D0E54">
                        <w:rPr>
                          <w:b/>
                          <w:bCs/>
                          <w:color w:val="4E826D"/>
                          <w:sz w:val="28"/>
                          <w:szCs w:val="28"/>
                        </w:rPr>
                        <w:t>Pakket palliatieve zorg</w:t>
                      </w:r>
                    </w:p>
                    <w:p w14:paraId="6EF52B5D" w14:textId="007BD7ED" w:rsidR="00FA3D41" w:rsidRPr="00E52AD3" w:rsidRDefault="006176A3" w:rsidP="000D0E54">
                      <w:pPr>
                        <w:spacing w:after="0"/>
                        <w:jc w:val="left"/>
                        <w:rPr>
                          <w:b/>
                          <w:bCs/>
                          <w:color w:val="4E826D"/>
                          <w:sz w:val="32"/>
                          <w:szCs w:val="32"/>
                          <w:lang w:val="nl-NL"/>
                        </w:rPr>
                      </w:pPr>
                      <w:r>
                        <w:rPr>
                          <w:b/>
                          <w:bCs/>
                          <w:color w:val="4E826D"/>
                          <w:sz w:val="32"/>
                          <w:szCs w:val="32"/>
                        </w:rPr>
                        <w:t>Steekkaarten</w:t>
                      </w:r>
                    </w:p>
                  </w:txbxContent>
                </v:textbox>
                <w10:wrap type="square"/>
              </v:shape>
            </w:pict>
          </mc:Fallback>
        </mc:AlternateContent>
      </w:r>
      <w:r w:rsidR="00171439" w:rsidRPr="007B76C6">
        <w:rPr>
          <w:noProof/>
        </w:rPr>
        <mc:AlternateContent>
          <mc:Choice Requires="wps">
            <w:drawing>
              <wp:anchor distT="45720" distB="45720" distL="114300" distR="114300" simplePos="0" relativeHeight="251660288" behindDoc="0" locked="0" layoutInCell="1" allowOverlap="1" wp14:anchorId="5A5CBA2F" wp14:editId="0988602A">
                <wp:simplePos x="0" y="0"/>
                <wp:positionH relativeFrom="column">
                  <wp:posOffset>-704850</wp:posOffset>
                </wp:positionH>
                <wp:positionV relativeFrom="paragraph">
                  <wp:posOffset>184150</wp:posOffset>
                </wp:positionV>
                <wp:extent cx="1549400" cy="4318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431800"/>
                        </a:xfrm>
                        <a:prstGeom prst="rect">
                          <a:avLst/>
                        </a:prstGeom>
                        <a:noFill/>
                        <a:ln w="9525">
                          <a:noFill/>
                          <a:miter lim="800000"/>
                          <a:headEnd/>
                          <a:tailEnd/>
                        </a:ln>
                      </wps:spPr>
                      <wps:txbx>
                        <w:txbxContent>
                          <w:p w14:paraId="3215CFE4" w14:textId="20F51B41" w:rsidR="00FA3D41" w:rsidRPr="001E4168" w:rsidRDefault="001E4168" w:rsidP="00FA3D41">
                            <w:pPr>
                              <w:rPr>
                                <w:b/>
                                <w:bCs/>
                                <w:color w:val="FFFFFF" w:themeColor="background1"/>
                                <w:sz w:val="28"/>
                                <w:szCs w:val="28"/>
                                <w:lang w:val="en-US"/>
                              </w:rPr>
                            </w:pPr>
                            <w:r>
                              <w:rPr>
                                <w:b/>
                                <w:bCs/>
                                <w:color w:val="FFFFFF" w:themeColor="background1"/>
                                <w:sz w:val="28"/>
                                <w:szCs w:val="28"/>
                                <w:lang w:val="en-US"/>
                              </w:rPr>
                              <w:t>Kringwerking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5CBA2F" id="_x0000_s1027" type="#_x0000_t202" style="position:absolute;left:0;text-align:left;margin-left:-55.5pt;margin-top:14.5pt;width:122pt;height:3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" filled="f" stroked="f">
                <v:textbox>
                  <w:txbxContent>
                    <w:p w14:paraId="3215CFE4" w14:textId="20F51B41" w:rsidR="00FA3D41" w:rsidRPr="001E4168" w:rsidRDefault="001E4168" w:rsidP="00FA3D41">
                      <w:pPr>
                        <w:rPr>
                          <w:b/>
                          <w:bCs/>
                          <w:color w:val="FFFFFF" w:themeColor="background1"/>
                          <w:sz w:val="28"/>
                          <w:szCs w:val="28"/>
                          <w:lang w:val="en-US"/>
                        </w:rPr>
                      </w:pPr>
                      <w:r>
                        <w:rPr>
                          <w:b/>
                          <w:bCs/>
                          <w:color w:val="FFFFFF" w:themeColor="background1"/>
                          <w:sz w:val="28"/>
                          <w:szCs w:val="28"/>
                          <w:lang w:val="en-US"/>
                        </w:rPr>
                        <w:t>Kringwerking</w:t>
                      </w:r>
                    </w:p>
                  </w:txbxContent>
                </v:textbox>
                <w10:wrap type="square"/>
              </v:shape>
            </w:pict>
          </mc:Fallback>
        </mc:AlternateContent>
      </w:r>
      <w:r w:rsidR="00171439" w:rsidRPr="007B76C6">
        <w:rPr>
          <w:noProof/>
        </w:rPr>
        <mc:AlternateContent>
          <mc:Choice Requires="wps">
            <w:drawing>
              <wp:anchor distT="0" distB="0" distL="114300" distR="114300" simplePos="0" relativeHeight="251659264" behindDoc="0" locked="0" layoutInCell="1" allowOverlap="1" wp14:anchorId="506F0DFC" wp14:editId="3D94E5EB">
                <wp:simplePos x="0" y="0"/>
                <wp:positionH relativeFrom="column">
                  <wp:posOffset>-1206500</wp:posOffset>
                </wp:positionH>
                <wp:positionV relativeFrom="paragraph">
                  <wp:posOffset>152400</wp:posOffset>
                </wp:positionV>
                <wp:extent cx="2108200" cy="508000"/>
                <wp:effectExtent l="0" t="0" r="6350" b="6350"/>
                <wp:wrapNone/>
                <wp:docPr id="1890986073" name="Rectangle: Rounded Corners 2"/>
                <wp:cNvGraphicFramePr/>
                <a:graphic xmlns:a="http://schemas.openxmlformats.org/drawingml/2006/main">
                  <a:graphicData uri="http://schemas.microsoft.com/office/word/2010/wordprocessingShape">
                    <wps:wsp>
                      <wps:cNvSpPr/>
                      <wps:spPr>
                        <a:xfrm>
                          <a:off x="0" y="0"/>
                          <a:ext cx="2108200" cy="508000"/>
                        </a:xfrm>
                        <a:prstGeom prst="roundRect">
                          <a:avLst/>
                        </a:prstGeom>
                        <a:solidFill>
                          <a:srgbClr val="4E826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08CE53" id="Rectangle: Rounded Corners 2" o:spid="_x0000_s1026" style="position:absolute;margin-left:-95pt;margin-top:12pt;width:166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" fillcolor="#4e826d" stroked="f" strokeweight="1.5pt">
                <v:stroke joinstyle="miter"/>
              </v:roundrect>
            </w:pict>
          </mc:Fallback>
        </mc:AlternateContent>
      </w:r>
    </w:p>
    <w:p w14:paraId="623820CC" w14:textId="01E116FD" w:rsidR="000D0E54" w:rsidRDefault="000D0E54" w:rsidP="000D0E54">
      <w:pPr>
        <w:pStyle w:val="ListParagraph"/>
        <w:spacing w:line="278" w:lineRule="auto"/>
        <w:ind w:left="360"/>
        <w:jc w:val="left"/>
      </w:pPr>
    </w:p>
    <w:p w14:paraId="0063A314" w14:textId="77777777" w:rsidR="00202C13" w:rsidRDefault="00202C13" w:rsidP="00202C13">
      <w:pPr>
        <w:rPr>
          <w:rStyle w:val="Heading1Char"/>
        </w:rPr>
      </w:pPr>
      <w:r w:rsidRPr="00202C13">
        <w:rPr>
          <w:rStyle w:val="Heading1Char"/>
        </w:rPr>
        <w:t>Tijdig detecteren van palliatieve zorgnoden</w:t>
      </w:r>
    </w:p>
    <w:p w14:paraId="65E2BBEB" w14:textId="0973E9F8" w:rsidR="00202C13" w:rsidRPr="00BB07BF" w:rsidRDefault="00202C13" w:rsidP="00202C13">
      <w:pPr>
        <w:rPr>
          <w:b/>
          <w:bCs/>
        </w:rPr>
      </w:pPr>
      <w:r w:rsidRPr="00BB07BF">
        <w:rPr>
          <w:rFonts w:eastAsiaTheme="majorEastAsia" w:cstheme="majorBidi"/>
        </w:rPr>
        <w:t>Het is belangrijk dat palliatieve zorg tijdig wordt opgestart, ongeacht de levensverwachting, maar wel afhankelijk van de zorgnoden. Door hardnekkig vast te houden aan behandeling wordt soms aan levenskwaliteit en comfort ingeboet.</w:t>
      </w:r>
      <w:r w:rsidRPr="00BB07BF">
        <w:rPr>
          <w:rFonts w:cs="Open Sans"/>
          <w:color w:val="000000"/>
          <w:shd w:val="clear" w:color="auto" w:fill="FFFFFF"/>
        </w:rPr>
        <w:t xml:space="preserve"> </w:t>
      </w:r>
      <w:r w:rsidRPr="00BB07BF">
        <w:rPr>
          <w:rFonts w:cs="Open Sans"/>
          <w:color w:val="000000"/>
          <w:shd w:val="clear" w:color="auto" w:fill="FFFFFF"/>
        </w:rPr>
        <w:br/>
      </w:r>
      <w:r w:rsidRPr="00BB07BF">
        <w:rPr>
          <w:rFonts w:eastAsiaTheme="majorEastAsia" w:cstheme="majorBidi"/>
        </w:rPr>
        <w:t>De PICT is een eenvoudig en praktisch meetinstrument waarmee zorgverleners de palliatieve patiënt tijdig kunnen identificeren, ongeacht zijn of haar aandoening.</w:t>
      </w:r>
      <w:r w:rsidRPr="00DE4C67">
        <w:t xml:space="preserve"> </w:t>
      </w:r>
    </w:p>
    <w:p w14:paraId="46502048" w14:textId="77777777" w:rsidR="00202C13" w:rsidRPr="00202C13" w:rsidRDefault="00202C13" w:rsidP="00202C13">
      <w:pPr>
        <w:pStyle w:val="Heading3"/>
      </w:pPr>
      <w:r w:rsidRPr="00202C13">
        <w:t>Vragen ter reflectie:</w:t>
      </w:r>
    </w:p>
    <w:p w14:paraId="0AF331F1" w14:textId="77777777" w:rsidR="00202C13" w:rsidRPr="00202C13" w:rsidRDefault="00202C13" w:rsidP="00EF254F">
      <w:pPr>
        <w:pStyle w:val="Opsomming1"/>
        <w:rPr>
          <w:b/>
          <w:bCs/>
        </w:rPr>
      </w:pPr>
      <w:r w:rsidRPr="00202C13">
        <w:t>Zijn we voldoende vertrouwd met de regelgeving en financiering van palliatieve zorg?</w:t>
      </w:r>
    </w:p>
    <w:p w14:paraId="2ECF9E7A" w14:textId="77777777" w:rsidR="00202C13" w:rsidRPr="00202C13" w:rsidRDefault="00202C13" w:rsidP="00EF254F">
      <w:pPr>
        <w:pStyle w:val="Opsomming1"/>
        <w:rPr>
          <w:b/>
          <w:bCs/>
        </w:rPr>
      </w:pPr>
      <w:r w:rsidRPr="00202C13">
        <w:t>Vinden we het belangrijk dat de huisapotheker op de hoogte is van het palliatief statuut van zijn patiënt?</w:t>
      </w:r>
    </w:p>
    <w:p w14:paraId="6DFF8370" w14:textId="77777777" w:rsidR="00202C13" w:rsidRPr="00202C13" w:rsidRDefault="00202C13" w:rsidP="00EF254F">
      <w:pPr>
        <w:pStyle w:val="Opsomming1"/>
        <w:rPr>
          <w:b/>
          <w:bCs/>
        </w:rPr>
      </w:pPr>
      <w:r w:rsidRPr="00202C13">
        <w:t>Hoe wordt deze info gedeeld tussen zorgverleners?</w:t>
      </w:r>
    </w:p>
    <w:p w14:paraId="7E6246B6" w14:textId="77777777" w:rsidR="00202C13" w:rsidRPr="00202C13" w:rsidRDefault="00202C13" w:rsidP="00EF254F">
      <w:pPr>
        <w:pStyle w:val="Opsomming1"/>
        <w:rPr>
          <w:b/>
          <w:bCs/>
        </w:rPr>
      </w:pPr>
      <w:r w:rsidRPr="00202C13">
        <w:t>Ervaren we problemen van therapeutische hardnekkigheid?</w:t>
      </w:r>
    </w:p>
    <w:p w14:paraId="42B3E9F5" w14:textId="77777777" w:rsidR="00202C13" w:rsidRPr="00202C13" w:rsidRDefault="00202C13" w:rsidP="00202C13">
      <w:pPr>
        <w:pStyle w:val="ListParagraph"/>
        <w:spacing w:line="278" w:lineRule="auto"/>
        <w:ind w:left="1440"/>
        <w:jc w:val="left"/>
        <w:rPr>
          <w:b/>
          <w:bCs/>
          <w:color w:val="3A7C22" w:themeColor="accent6" w:themeShade="BF"/>
        </w:rPr>
      </w:pPr>
    </w:p>
    <w:p w14:paraId="1B3FAB08" w14:textId="77777777" w:rsidR="00202C13" w:rsidRDefault="00202C13" w:rsidP="00202C13">
      <w:pPr>
        <w:pStyle w:val="Heading4"/>
        <w:ind w:firstLine="720"/>
      </w:pPr>
      <w:r w:rsidRPr="004F5E38">
        <w:t>Meer info:</w:t>
      </w:r>
    </w:p>
    <w:p w14:paraId="74910F92" w14:textId="77777777" w:rsidR="00202C13" w:rsidRPr="008D6589" w:rsidRDefault="00202C13">
      <w:pPr>
        <w:pStyle w:val="ListParagraph"/>
        <w:numPr>
          <w:ilvl w:val="1"/>
          <w:numId w:val="3"/>
        </w:numPr>
        <w:spacing w:line="278" w:lineRule="auto"/>
        <w:jc w:val="left"/>
        <w:rPr>
          <w:b/>
          <w:bCs/>
        </w:rPr>
      </w:pPr>
      <w:hyperlink r:id="rId7" w:history="1">
        <w:r w:rsidRPr="00202C13">
          <w:rPr>
            <w:rStyle w:val="Hyperlink"/>
            <w:color w:val="3A7C22" w:themeColor="accent6" w:themeShade="BF"/>
          </w:rPr>
          <w:t>LEA Levenseinde App</w:t>
        </w:r>
      </w:hyperlink>
      <w:r>
        <w:br/>
      </w:r>
      <w:r>
        <w:rPr>
          <w:b/>
          <w:bCs/>
          <w:noProof/>
        </w:rPr>
        <w:drawing>
          <wp:inline distT="0" distB="0" distL="0" distR="0" wp14:anchorId="548C74F9" wp14:editId="2B70550B">
            <wp:extent cx="1080000" cy="1080000"/>
            <wp:effectExtent l="0" t="0" r="6350" b="6350"/>
            <wp:docPr id="39803765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7656" name="Afbeelding 398037656"/>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080000" cy="1080000"/>
                    </a:xfrm>
                    <a:prstGeom prst="rect">
                      <a:avLst/>
                    </a:prstGeom>
                  </pic:spPr>
                </pic:pic>
              </a:graphicData>
            </a:graphic>
          </wp:inline>
        </w:drawing>
      </w:r>
    </w:p>
    <w:p w14:paraId="7C0F40AF" w14:textId="77777777" w:rsidR="00202C13" w:rsidRPr="008D6589" w:rsidRDefault="00202C13">
      <w:pPr>
        <w:pStyle w:val="ListParagraph"/>
        <w:numPr>
          <w:ilvl w:val="1"/>
          <w:numId w:val="3"/>
        </w:numPr>
        <w:spacing w:line="278" w:lineRule="auto"/>
        <w:jc w:val="left"/>
        <w:rPr>
          <w:b/>
          <w:bCs/>
        </w:rPr>
      </w:pPr>
      <w:hyperlink r:id="rId9" w:history="1">
        <w:r w:rsidRPr="00202C13">
          <w:rPr>
            <w:rStyle w:val="Hyperlink"/>
            <w:rFonts w:cs="Open Sans"/>
            <w:color w:val="3A7C22" w:themeColor="accent6" w:themeShade="BF"/>
            <w:shd w:val="clear" w:color="auto" w:fill="FFFFFF"/>
          </w:rPr>
          <w:t>PICT - Palliatieve Zorg Vlaanderen</w:t>
        </w:r>
      </w:hyperlink>
      <w:r w:rsidRPr="008D6589">
        <w:rPr>
          <w:rFonts w:cs="Open Sans"/>
          <w:color w:val="000000"/>
          <w:shd w:val="clear" w:color="auto" w:fill="FFFFFF"/>
        </w:rPr>
        <w:br/>
      </w:r>
      <w:r>
        <w:rPr>
          <w:noProof/>
          <w:shd w:val="clear" w:color="auto" w:fill="FFFFFF"/>
        </w:rPr>
        <w:drawing>
          <wp:inline distT="0" distB="0" distL="0" distR="0" wp14:anchorId="0F7B3FA5" wp14:editId="06455CB6">
            <wp:extent cx="1080000" cy="1080000"/>
            <wp:effectExtent l="0" t="0" r="6350" b="6350"/>
            <wp:docPr id="529875069" name="Afbeelding 5" descr="Afbeelding met patroon, steek,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75069" name="Afbeelding 5" descr="Afbeelding met patroon, steek, pixel&#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080000" cy="1080000"/>
                    </a:xfrm>
                    <a:prstGeom prst="rect">
                      <a:avLst/>
                    </a:prstGeom>
                  </pic:spPr>
                </pic:pic>
              </a:graphicData>
            </a:graphic>
          </wp:inline>
        </w:drawing>
      </w:r>
    </w:p>
    <w:p w14:paraId="70316219" w14:textId="77777777" w:rsidR="00202C13" w:rsidRDefault="00202C13" w:rsidP="00202C13">
      <w:pPr>
        <w:pStyle w:val="ListParagraph"/>
        <w:ind w:left="1440"/>
        <w:rPr>
          <w:b/>
          <w:bCs/>
        </w:rPr>
      </w:pPr>
    </w:p>
    <w:p w14:paraId="318D41E8" w14:textId="77777777" w:rsidR="00202C13" w:rsidRDefault="00202C13" w:rsidP="00202C13">
      <w:pPr>
        <w:pStyle w:val="ListParagraph"/>
        <w:ind w:left="1440"/>
        <w:rPr>
          <w:b/>
          <w:bCs/>
        </w:rPr>
      </w:pPr>
    </w:p>
    <w:p w14:paraId="13263F9E" w14:textId="77777777" w:rsidR="00202C13" w:rsidRDefault="00202C13" w:rsidP="00202C13">
      <w:pPr>
        <w:pStyle w:val="ListParagraph"/>
        <w:ind w:left="1440"/>
        <w:rPr>
          <w:b/>
          <w:bCs/>
        </w:rPr>
      </w:pPr>
    </w:p>
    <w:p w14:paraId="3D635E2D" w14:textId="77777777" w:rsidR="00202C13" w:rsidRDefault="00202C13" w:rsidP="00202C13">
      <w:pPr>
        <w:pStyle w:val="ListParagraph"/>
        <w:ind w:left="1440"/>
        <w:rPr>
          <w:b/>
          <w:bCs/>
        </w:rPr>
      </w:pPr>
    </w:p>
    <w:p w14:paraId="2820ACA8" w14:textId="77777777" w:rsidR="00202C13" w:rsidRDefault="00202C13" w:rsidP="00202C13">
      <w:pPr>
        <w:pStyle w:val="ListParagraph"/>
        <w:ind w:left="1440"/>
        <w:rPr>
          <w:b/>
          <w:bCs/>
        </w:rPr>
      </w:pPr>
    </w:p>
    <w:p w14:paraId="088C6760" w14:textId="5589D4D5" w:rsidR="00202C13" w:rsidRDefault="008957B4" w:rsidP="00202C13">
      <w:pPr>
        <w:pStyle w:val="ListParagraph"/>
        <w:ind w:left="1440"/>
        <w:rPr>
          <w:b/>
          <w:bCs/>
        </w:rPr>
      </w:pPr>
      <w:r>
        <w:rPr>
          <w:noProof/>
          <w14:ligatures w14:val="standardContextual"/>
        </w:rPr>
        <w:lastRenderedPageBreak/>
        <mc:AlternateContent>
          <mc:Choice Requires="wps">
            <w:drawing>
              <wp:anchor distT="0" distB="0" distL="114300" distR="114300" simplePos="0" relativeHeight="251665408" behindDoc="0" locked="0" layoutInCell="1" allowOverlap="1" wp14:anchorId="0C44532B" wp14:editId="265F8990">
                <wp:simplePos x="0" y="0"/>
                <wp:positionH relativeFrom="page">
                  <wp:posOffset>95250</wp:posOffset>
                </wp:positionH>
                <wp:positionV relativeFrom="paragraph">
                  <wp:posOffset>-228600</wp:posOffset>
                </wp:positionV>
                <wp:extent cx="7353300" cy="9163050"/>
                <wp:effectExtent l="0" t="0" r="19050" b="19050"/>
                <wp:wrapNone/>
                <wp:docPr id="1327498155" name="Rectangle 5"/>
                <wp:cNvGraphicFramePr/>
                <a:graphic xmlns:a="http://schemas.openxmlformats.org/drawingml/2006/main">
                  <a:graphicData uri="http://schemas.microsoft.com/office/word/2010/wordprocessingShape">
                    <wps:wsp>
                      <wps:cNvSpPr/>
                      <wps:spPr>
                        <a:xfrm>
                          <a:off x="0" y="0"/>
                          <a:ext cx="7353300" cy="9163050"/>
                        </a:xfrm>
                        <a:prstGeom prst="rect">
                          <a:avLst/>
                        </a:prstGeom>
                        <a:noFill/>
                        <a:ln w="12700">
                          <a:solidFill>
                            <a:srgbClr val="4F4F4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9ABD62" id="Rectangle 5" o:spid="_x0000_s1026" style="position:absolute;margin-left:7.5pt;margin-top:-18pt;width:579pt;height:721.5pt;z-index:2516654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" filled="f" strokecolor="#4f4f4f" strokeweight="1pt">
                <w10:wrap anchorx="page"/>
              </v:rect>
            </w:pict>
          </mc:Fallback>
        </mc:AlternateContent>
      </w:r>
    </w:p>
    <w:p w14:paraId="0D668626" w14:textId="7CC8674C" w:rsidR="00202C13" w:rsidRDefault="00202C13" w:rsidP="00202C13">
      <w:pPr>
        <w:pStyle w:val="ListParagraph"/>
        <w:ind w:left="1440"/>
        <w:rPr>
          <w:b/>
          <w:bCs/>
        </w:rPr>
      </w:pPr>
    </w:p>
    <w:p w14:paraId="5D316763" w14:textId="256F421D" w:rsidR="00202C13" w:rsidRDefault="00202C13" w:rsidP="00202C13">
      <w:pPr>
        <w:rPr>
          <w:rStyle w:val="Heading1Char"/>
        </w:rPr>
      </w:pPr>
      <w:r w:rsidRPr="00202C13">
        <w:rPr>
          <w:rStyle w:val="Heading1Char"/>
        </w:rPr>
        <w:t>Vroegtijdige zorgplanning</w:t>
      </w:r>
    </w:p>
    <w:p w14:paraId="0A52A11D" w14:textId="075C153E" w:rsidR="00202C13" w:rsidRDefault="00202C13" w:rsidP="00202C13">
      <w:pPr>
        <w:rPr>
          <w:rFonts w:eastAsiaTheme="majorEastAsia" w:cstheme="majorBidi"/>
        </w:rPr>
      </w:pPr>
      <w:r w:rsidRPr="00BB07BF">
        <w:rPr>
          <w:rFonts w:eastAsiaTheme="majorEastAsia" w:cstheme="majorBidi"/>
        </w:rPr>
        <w:t>Dit is een continu proces waarbij de patiënt nadenkt over zijn toekomstige (levenseinde)zorg. Elke zorgverlener kan hierrond signalen opvangen.</w:t>
      </w:r>
      <w:r w:rsidRPr="00BB07BF">
        <w:rPr>
          <w:rFonts w:eastAsiaTheme="majorEastAsia" w:cstheme="majorBidi"/>
        </w:rPr>
        <w:br/>
        <w:t>Vroegtijdig = vanaf het moment dat de patiënt er open voor staat.</w:t>
      </w:r>
      <w:r w:rsidRPr="00BB07BF">
        <w:rPr>
          <w:rFonts w:eastAsiaTheme="majorEastAsia" w:cstheme="majorBidi"/>
        </w:rPr>
        <w:br/>
        <w:t>Het is geen eenmalig gesprek maar een herhaald en continu proces.</w:t>
      </w:r>
    </w:p>
    <w:p w14:paraId="1EFB7921" w14:textId="4D282527" w:rsidR="00202C13" w:rsidRPr="00BB07BF" w:rsidRDefault="00202C13" w:rsidP="00202C13">
      <w:pPr>
        <w:pStyle w:val="Heading3"/>
      </w:pPr>
      <w:r w:rsidRPr="00BB07BF">
        <w:t>Vragen ter reflectie:</w:t>
      </w:r>
    </w:p>
    <w:p w14:paraId="3062A52E" w14:textId="28003701" w:rsidR="00202C13" w:rsidRPr="00202C13" w:rsidRDefault="00202C13" w:rsidP="00EF254F">
      <w:pPr>
        <w:pStyle w:val="Opsomming1"/>
      </w:pPr>
      <w:r w:rsidRPr="00202C13">
        <w:t xml:space="preserve">Is het </w:t>
      </w:r>
      <w:proofErr w:type="spellStart"/>
      <w:r w:rsidRPr="00202C13">
        <w:t>Leifplan</w:t>
      </w:r>
      <w:proofErr w:type="spellEnd"/>
      <w:r w:rsidRPr="00202C13">
        <w:t xml:space="preserve"> (gratis verkrijgbaar in de apotheek) voldoende gekend?</w:t>
      </w:r>
    </w:p>
    <w:p w14:paraId="5367A668" w14:textId="77777777" w:rsidR="00202C13" w:rsidRPr="00202C13" w:rsidRDefault="00202C13" w:rsidP="00EF254F">
      <w:pPr>
        <w:pStyle w:val="Opsomming1"/>
      </w:pPr>
      <w:r w:rsidRPr="00202C13">
        <w:t>Zijn apothekers voldoende vertrouwd met de beschikbare tools?</w:t>
      </w:r>
    </w:p>
    <w:p w14:paraId="5A9F949B" w14:textId="77777777" w:rsidR="00202C13" w:rsidRDefault="00202C13" w:rsidP="00202C13">
      <w:pPr>
        <w:pStyle w:val="ListParagraph"/>
        <w:rPr>
          <w:b/>
          <w:bCs/>
        </w:rPr>
      </w:pPr>
    </w:p>
    <w:p w14:paraId="4A67D5AC" w14:textId="4449B488" w:rsidR="00202C13" w:rsidRPr="00CA7868" w:rsidRDefault="00202C13" w:rsidP="00202C13">
      <w:pPr>
        <w:pStyle w:val="Heading4"/>
        <w:ind w:firstLine="720"/>
      </w:pPr>
      <w:r w:rsidRPr="00CA7868">
        <w:t>Meer info:</w:t>
      </w:r>
    </w:p>
    <w:p w14:paraId="0C7D04EC" w14:textId="77777777" w:rsidR="00202C13" w:rsidRPr="00DE4C67" w:rsidRDefault="00202C13">
      <w:pPr>
        <w:pStyle w:val="ListParagraph"/>
        <w:numPr>
          <w:ilvl w:val="1"/>
          <w:numId w:val="3"/>
        </w:numPr>
        <w:spacing w:line="278" w:lineRule="auto"/>
        <w:jc w:val="left"/>
      </w:pPr>
      <w:proofErr w:type="spellStart"/>
      <w:r w:rsidRPr="00DE4C67">
        <w:t>Leifplan</w:t>
      </w:r>
      <w:proofErr w:type="spellEnd"/>
      <w:r w:rsidRPr="00DE4C67">
        <w:t xml:space="preserve"> </w:t>
      </w:r>
      <w:bookmarkStart w:id="0" w:name="_Hlk211949956"/>
      <w:r w:rsidRPr="00202C13">
        <w:rPr>
          <w:color w:val="3A7C22" w:themeColor="accent6" w:themeShade="BF"/>
        </w:rPr>
        <w:fldChar w:fldCharType="begin"/>
      </w:r>
      <w:r w:rsidRPr="00202C13">
        <w:rPr>
          <w:color w:val="3A7C22" w:themeColor="accent6" w:themeShade="BF"/>
        </w:rPr>
        <w:instrText>HYPERLINK "https://leif.be/home"</w:instrText>
      </w:r>
      <w:r w:rsidRPr="00202C13">
        <w:rPr>
          <w:color w:val="3A7C22" w:themeColor="accent6" w:themeShade="BF"/>
        </w:rPr>
      </w:r>
      <w:r w:rsidRPr="00202C13">
        <w:rPr>
          <w:color w:val="3A7C22" w:themeColor="accent6" w:themeShade="BF"/>
        </w:rPr>
        <w:fldChar w:fldCharType="separate"/>
      </w:r>
      <w:r w:rsidRPr="00202C13">
        <w:rPr>
          <w:rStyle w:val="Hyperlink"/>
          <w:color w:val="3A7C22" w:themeColor="accent6" w:themeShade="BF"/>
        </w:rPr>
        <w:t>https://leif.be/home</w:t>
      </w:r>
      <w:r w:rsidRPr="00202C13">
        <w:rPr>
          <w:color w:val="3A7C22" w:themeColor="accent6" w:themeShade="BF"/>
        </w:rPr>
        <w:fldChar w:fldCharType="end"/>
      </w:r>
      <w:bookmarkEnd w:id="0"/>
      <w:r>
        <w:br/>
      </w:r>
      <w:r>
        <w:rPr>
          <w:noProof/>
        </w:rPr>
        <w:drawing>
          <wp:inline distT="0" distB="0" distL="0" distR="0" wp14:anchorId="2E025556" wp14:editId="2A9085F5">
            <wp:extent cx="1080000" cy="1080000"/>
            <wp:effectExtent l="0" t="0" r="6350" b="6350"/>
            <wp:docPr id="922163870" name="Afbeelding 7" descr="Afbeelding met patroon, plein, Rechthoek,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63870" name="Afbeelding 7" descr="Afbeelding met patroon, plein, Rechthoek, kuns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3332989E" w14:textId="77777777" w:rsidR="00202C13" w:rsidRPr="00DE4C67" w:rsidRDefault="00202C13">
      <w:pPr>
        <w:pStyle w:val="ListParagraph"/>
        <w:numPr>
          <w:ilvl w:val="1"/>
          <w:numId w:val="3"/>
        </w:numPr>
        <w:spacing w:line="278" w:lineRule="auto"/>
        <w:jc w:val="left"/>
      </w:pPr>
      <w:hyperlink r:id="rId12" w:history="1">
        <w:r w:rsidRPr="00202C13">
          <w:rPr>
            <w:rStyle w:val="Hyperlink"/>
            <w:color w:val="3A7C22" w:themeColor="accent6" w:themeShade="BF"/>
          </w:rPr>
          <w:t>LEA</w:t>
        </w:r>
      </w:hyperlink>
      <w:r w:rsidRPr="00DE4C67">
        <w:t xml:space="preserve"> </w:t>
      </w:r>
      <w:proofErr w:type="spellStart"/>
      <w:r w:rsidRPr="00DE4C67">
        <w:rPr>
          <w:rFonts w:eastAsiaTheme="majorEastAsia" w:cstheme="majorBidi"/>
          <w:b/>
          <w:bCs/>
        </w:rPr>
        <w:t>L</w:t>
      </w:r>
      <w:r w:rsidRPr="00DE4C67">
        <w:rPr>
          <w:rFonts w:eastAsiaTheme="majorEastAsia" w:cstheme="majorBidi"/>
        </w:rPr>
        <w:t>evens</w:t>
      </w:r>
      <w:r w:rsidRPr="00DE4C67">
        <w:rPr>
          <w:rFonts w:eastAsiaTheme="majorEastAsia" w:cstheme="majorBidi"/>
          <w:b/>
          <w:bCs/>
        </w:rPr>
        <w:t>E</w:t>
      </w:r>
      <w:r w:rsidRPr="00DE4C67">
        <w:rPr>
          <w:rFonts w:eastAsiaTheme="majorEastAsia" w:cstheme="majorBidi"/>
        </w:rPr>
        <w:t>inde</w:t>
      </w:r>
      <w:proofErr w:type="spellEnd"/>
      <w:r w:rsidRPr="00DE4C67">
        <w:rPr>
          <w:rFonts w:eastAsiaTheme="majorEastAsia" w:cstheme="majorBidi"/>
        </w:rPr>
        <w:t> </w:t>
      </w:r>
      <w:r w:rsidRPr="00DE4C67">
        <w:rPr>
          <w:rFonts w:eastAsiaTheme="majorEastAsia" w:cstheme="majorBidi"/>
          <w:b/>
          <w:bCs/>
        </w:rPr>
        <w:t>A</w:t>
      </w:r>
      <w:r w:rsidRPr="00DE4C67">
        <w:rPr>
          <w:rFonts w:eastAsiaTheme="majorEastAsia" w:cstheme="majorBidi"/>
        </w:rPr>
        <w:t>pp, is een praktisch hulpmiddel voor zorgverleners in de zorg voor ernstig zieken en hun naasten en bij het ondersteunen van hun keuzes.</w:t>
      </w:r>
      <w:r>
        <w:rPr>
          <w:rFonts w:eastAsiaTheme="majorEastAsia" w:cstheme="majorBidi"/>
        </w:rPr>
        <w:br/>
      </w:r>
      <w:r>
        <w:rPr>
          <w:noProof/>
        </w:rPr>
        <w:drawing>
          <wp:inline distT="0" distB="0" distL="0" distR="0" wp14:anchorId="056FC6F3" wp14:editId="2C2FFB92">
            <wp:extent cx="1080000" cy="1080000"/>
            <wp:effectExtent l="0" t="0" r="6350" b="6350"/>
            <wp:docPr id="1664773882" name="Afbeelding 9" descr="Afbeelding met patroon, plein, Symmetrie,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73882" name="Afbeelding 9" descr="Afbeelding met patroon, plein, Symmetrie, pixel&#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080000" cy="1080000"/>
                    </a:xfrm>
                    <a:prstGeom prst="rect">
                      <a:avLst/>
                    </a:prstGeom>
                  </pic:spPr>
                </pic:pic>
              </a:graphicData>
            </a:graphic>
          </wp:inline>
        </w:drawing>
      </w:r>
    </w:p>
    <w:p w14:paraId="3715B8CB" w14:textId="77777777" w:rsidR="00202C13" w:rsidRDefault="00202C13">
      <w:pPr>
        <w:pStyle w:val="ListParagraph"/>
        <w:numPr>
          <w:ilvl w:val="1"/>
          <w:numId w:val="3"/>
        </w:numPr>
        <w:spacing w:line="278" w:lineRule="auto"/>
        <w:jc w:val="left"/>
      </w:pPr>
      <w:r w:rsidRPr="00DE4C67">
        <w:t xml:space="preserve"> </w:t>
      </w:r>
      <w:hyperlink r:id="rId14" w:history="1">
        <w:proofErr w:type="spellStart"/>
        <w:r w:rsidRPr="00202C13">
          <w:rPr>
            <w:rStyle w:val="Hyperlink"/>
            <w:color w:val="3A7C22" w:themeColor="accent6" w:themeShade="BF"/>
          </w:rPr>
          <w:t>LEIFlijn</w:t>
        </w:r>
        <w:proofErr w:type="spellEnd"/>
      </w:hyperlink>
      <w:r>
        <w:t>: t</w:t>
      </w:r>
      <w:r w:rsidRPr="00DE4C67">
        <w:t xml:space="preserve">elefonische hulplijn </w:t>
      </w:r>
      <w:r>
        <w:t>voor alle vragen</w:t>
      </w:r>
      <w:r w:rsidRPr="00DE4C67">
        <w:t xml:space="preserve"> over het levenseinde.</w:t>
      </w:r>
      <w:r>
        <w:br/>
      </w:r>
      <w:r>
        <w:rPr>
          <w:noProof/>
        </w:rPr>
        <w:drawing>
          <wp:inline distT="0" distB="0" distL="0" distR="0" wp14:anchorId="47D2D8B8" wp14:editId="7ED0EC06">
            <wp:extent cx="1080000" cy="1080000"/>
            <wp:effectExtent l="0" t="0" r="6350" b="6350"/>
            <wp:docPr id="159263642" name="Afbeelding 10" descr="Afbeelding met patroon, plein,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63642" name="Afbeelding 10" descr="Afbeelding met patroon, plein, pixel&#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sidRPr="00DE4C67">
        <w:br/>
      </w:r>
    </w:p>
    <w:p w14:paraId="575F23F4" w14:textId="77777777" w:rsidR="00202C13" w:rsidRDefault="00202C13" w:rsidP="00202C13"/>
    <w:p w14:paraId="77F32A2B" w14:textId="77777777" w:rsidR="00202C13" w:rsidRDefault="00202C13" w:rsidP="00202C13"/>
    <w:p w14:paraId="46A5AE5B" w14:textId="77777777" w:rsidR="00202C13" w:rsidRDefault="00202C13" w:rsidP="00202C13"/>
    <w:p w14:paraId="047260D5" w14:textId="23B6D6A2" w:rsidR="00202C13" w:rsidRDefault="008957B4" w:rsidP="00202C13">
      <w:pPr>
        <w:rPr>
          <w:rStyle w:val="Heading1Char"/>
        </w:rPr>
      </w:pPr>
      <w:bookmarkStart w:id="1" w:name="_Hlk211935124"/>
      <w:r>
        <w:rPr>
          <w:noProof/>
          <w14:ligatures w14:val="standardContextual"/>
        </w:rPr>
        <w:lastRenderedPageBreak/>
        <mc:AlternateContent>
          <mc:Choice Requires="wps">
            <w:drawing>
              <wp:anchor distT="0" distB="0" distL="114300" distR="114300" simplePos="0" relativeHeight="251667456" behindDoc="0" locked="0" layoutInCell="1" allowOverlap="1" wp14:anchorId="1F178DF7" wp14:editId="78BCF6A0">
                <wp:simplePos x="0" y="0"/>
                <wp:positionH relativeFrom="page">
                  <wp:posOffset>133350</wp:posOffset>
                </wp:positionH>
                <wp:positionV relativeFrom="paragraph">
                  <wp:posOffset>-241300</wp:posOffset>
                </wp:positionV>
                <wp:extent cx="7353300" cy="9163050"/>
                <wp:effectExtent l="0" t="0" r="19050" b="19050"/>
                <wp:wrapNone/>
                <wp:docPr id="1226438851" name="Rectangle 5"/>
                <wp:cNvGraphicFramePr/>
                <a:graphic xmlns:a="http://schemas.openxmlformats.org/drawingml/2006/main">
                  <a:graphicData uri="http://schemas.microsoft.com/office/word/2010/wordprocessingShape">
                    <wps:wsp>
                      <wps:cNvSpPr/>
                      <wps:spPr>
                        <a:xfrm>
                          <a:off x="0" y="0"/>
                          <a:ext cx="7353300" cy="9163050"/>
                        </a:xfrm>
                        <a:prstGeom prst="rect">
                          <a:avLst/>
                        </a:prstGeom>
                        <a:noFill/>
                        <a:ln w="12700">
                          <a:solidFill>
                            <a:srgbClr val="4F4F4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79A900" id="Rectangle 5" o:spid="_x0000_s1026" style="position:absolute;margin-left:10.5pt;margin-top:-19pt;width:579pt;height:721.5pt;z-index:2516674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" filled="f" strokecolor="#4f4f4f" strokeweight="1pt">
                <w10:wrap anchorx="page"/>
              </v:rect>
            </w:pict>
          </mc:Fallback>
        </mc:AlternateContent>
      </w:r>
      <w:r w:rsidR="00202C13" w:rsidRPr="00202C13">
        <w:rPr>
          <w:rStyle w:val="Heading1Char"/>
        </w:rPr>
        <w:t>Medische zorg</w:t>
      </w:r>
    </w:p>
    <w:p w14:paraId="47913981" w14:textId="32F96E72" w:rsidR="00202C13" w:rsidRPr="003F7DD6" w:rsidRDefault="00202C13" w:rsidP="00202C13">
      <w:pPr>
        <w:rPr>
          <w:b/>
          <w:bCs/>
        </w:rPr>
      </w:pPr>
      <w:r w:rsidRPr="00DE4C67">
        <w:t xml:space="preserve">In een palliatief stadium, wanneer ziektebehandelingen niet meer aanslaan, kunnen de symptomen nog behandeld worden met palliatieve comfortzorg. Het doel is dan het ondersteunen van levenskwaliteit en comfort en afstemming rond medische beslissingen wordt erg belangrijk. </w:t>
      </w:r>
    </w:p>
    <w:bookmarkEnd w:id="1"/>
    <w:p w14:paraId="2957DDC9" w14:textId="77777777" w:rsidR="00202C13" w:rsidRPr="00202C13" w:rsidRDefault="00202C13" w:rsidP="00202C13">
      <w:pPr>
        <w:jc w:val="left"/>
        <w:rPr>
          <w:rStyle w:val="Heading3Char"/>
        </w:rPr>
      </w:pPr>
      <w:proofErr w:type="spellStart"/>
      <w:r w:rsidRPr="00202C13">
        <w:rPr>
          <w:rStyle w:val="Heading3Char"/>
        </w:rPr>
        <w:t>Pijn-en</w:t>
      </w:r>
      <w:proofErr w:type="spellEnd"/>
      <w:r w:rsidRPr="00202C13">
        <w:rPr>
          <w:rStyle w:val="Heading3Char"/>
        </w:rPr>
        <w:t xml:space="preserve"> symptoomcontrole bij palliatieve aandoeningen</w:t>
      </w:r>
      <w:r>
        <w:rPr>
          <w:b/>
          <w:bCs/>
        </w:rPr>
        <w:br/>
      </w:r>
      <w:r w:rsidRPr="00202C13">
        <w:rPr>
          <w:rStyle w:val="Heading3Char"/>
        </w:rPr>
        <w:t>Vragen ter reflectie:</w:t>
      </w:r>
    </w:p>
    <w:p w14:paraId="2AE42C48" w14:textId="77777777" w:rsidR="00202C13" w:rsidRPr="00202C13" w:rsidRDefault="00202C13" w:rsidP="00EF254F">
      <w:pPr>
        <w:pStyle w:val="Opsomming1"/>
        <w:rPr>
          <w:b/>
          <w:bCs/>
        </w:rPr>
      </w:pPr>
      <w:r w:rsidRPr="00202C13">
        <w:t>Hoe verlopen de contacten met de equipe-arts van het NPZ?</w:t>
      </w:r>
    </w:p>
    <w:p w14:paraId="0E838BD8" w14:textId="77777777" w:rsidR="00202C13" w:rsidRPr="00202C13" w:rsidRDefault="00202C13" w:rsidP="00EF254F">
      <w:pPr>
        <w:pStyle w:val="Opsomming1"/>
        <w:rPr>
          <w:b/>
          <w:bCs/>
        </w:rPr>
      </w:pPr>
      <w:r w:rsidRPr="00202C13">
        <w:t>Hoe verlopen de contacten met de huisartsen binnen de kring?</w:t>
      </w:r>
    </w:p>
    <w:p w14:paraId="67988E18" w14:textId="77777777" w:rsidR="00202C13" w:rsidRPr="00202C13" w:rsidRDefault="00202C13" w:rsidP="00EF254F">
      <w:pPr>
        <w:pStyle w:val="Opsomming1"/>
        <w:rPr>
          <w:b/>
          <w:bCs/>
        </w:rPr>
      </w:pPr>
      <w:r w:rsidRPr="00202C13">
        <w:t xml:space="preserve">Is er nood aan een opleiding rond </w:t>
      </w:r>
      <w:proofErr w:type="spellStart"/>
      <w:r w:rsidRPr="00202C13">
        <w:t>pijn-en</w:t>
      </w:r>
      <w:proofErr w:type="spellEnd"/>
      <w:r w:rsidRPr="00202C13">
        <w:t xml:space="preserve"> symptoomcontrole?</w:t>
      </w:r>
    </w:p>
    <w:p w14:paraId="62902A80" w14:textId="77777777" w:rsidR="00202C13" w:rsidRPr="00202C13" w:rsidRDefault="00202C13" w:rsidP="00EF254F">
      <w:pPr>
        <w:pStyle w:val="Opsomming1"/>
        <w:rPr>
          <w:b/>
          <w:bCs/>
        </w:rPr>
      </w:pPr>
      <w:r w:rsidRPr="00202C13">
        <w:t>Zijn er problemen rond de beschikbaarheid van de verplichte palliatieve geneesmiddelen?</w:t>
      </w:r>
    </w:p>
    <w:p w14:paraId="4FBB4D09" w14:textId="77777777" w:rsidR="00202C13" w:rsidRPr="00202C13" w:rsidRDefault="00202C13" w:rsidP="00EF254F">
      <w:pPr>
        <w:pStyle w:val="Opsomming1"/>
        <w:rPr>
          <w:b/>
          <w:bCs/>
        </w:rPr>
      </w:pPr>
      <w:r w:rsidRPr="00202C13">
        <w:t>Zijn de artsen op de hoogte van de (on-)beschikbaarheid van deze medicatie?</w:t>
      </w:r>
    </w:p>
    <w:p w14:paraId="5F87389F" w14:textId="77777777" w:rsidR="00202C13" w:rsidRPr="00202C13" w:rsidRDefault="00202C13" w:rsidP="00EF254F">
      <w:pPr>
        <w:pStyle w:val="Opsomming1"/>
        <w:rPr>
          <w:b/>
          <w:bCs/>
        </w:rPr>
      </w:pPr>
      <w:r w:rsidRPr="00202C13">
        <w:t>Hoe verloopt de samenwerking met het ziekenhuis bij ontslag van palliatieve patiënten?</w:t>
      </w:r>
    </w:p>
    <w:p w14:paraId="5E953341" w14:textId="06459DA3" w:rsidR="00202C13" w:rsidRPr="006B673B" w:rsidRDefault="00202C13" w:rsidP="00EF254F">
      <w:pPr>
        <w:pStyle w:val="Opsomming1"/>
        <w:rPr>
          <w:b/>
          <w:bCs/>
        </w:rPr>
      </w:pPr>
      <w:r w:rsidRPr="00202C13">
        <w:t>Zijn er duidelijke afspraken met andere eerstelijns zorgverleners?</w:t>
      </w:r>
    </w:p>
    <w:p w14:paraId="1A7349EB" w14:textId="77777777" w:rsidR="006B673B" w:rsidRPr="00202C13" w:rsidRDefault="006B673B" w:rsidP="006B673B">
      <w:pPr>
        <w:pStyle w:val="Opsomming1"/>
        <w:numPr>
          <w:ilvl w:val="0"/>
          <w:numId w:val="0"/>
        </w:numPr>
        <w:ind w:left="924"/>
        <w:rPr>
          <w:b/>
          <w:bCs/>
        </w:rPr>
      </w:pPr>
    </w:p>
    <w:p w14:paraId="0759EE9A" w14:textId="629DE634" w:rsidR="00202C13" w:rsidRPr="00DE4C67" w:rsidRDefault="00202C13" w:rsidP="00202C13">
      <w:pPr>
        <w:pStyle w:val="Heading4"/>
        <w:ind w:firstLine="720"/>
      </w:pPr>
      <w:r w:rsidRPr="00DE4C67">
        <w:t>M</w:t>
      </w:r>
      <w:bookmarkStart w:id="2" w:name="_Hlk211940012"/>
      <w:r w:rsidRPr="00DE4C67">
        <w:t>eer info:</w:t>
      </w:r>
    </w:p>
    <w:p w14:paraId="20234A03" w14:textId="77777777" w:rsidR="00202C13" w:rsidRPr="00DE4C67" w:rsidRDefault="00202C13">
      <w:pPr>
        <w:pStyle w:val="ListParagraph"/>
        <w:numPr>
          <w:ilvl w:val="1"/>
          <w:numId w:val="3"/>
        </w:numPr>
        <w:spacing w:line="278" w:lineRule="auto"/>
        <w:jc w:val="left"/>
      </w:pPr>
      <w:hyperlink r:id="rId16" w:history="1">
        <w:r w:rsidRPr="00202C13">
          <w:rPr>
            <w:rStyle w:val="Hyperlink"/>
            <w:color w:val="3A7C22" w:themeColor="accent6" w:themeShade="BF"/>
          </w:rPr>
          <w:t>LEA/topics/pijn</w:t>
        </w:r>
      </w:hyperlink>
      <w:r>
        <w:br/>
      </w:r>
      <w:r>
        <w:rPr>
          <w:noProof/>
        </w:rPr>
        <w:drawing>
          <wp:inline distT="0" distB="0" distL="0" distR="0" wp14:anchorId="2FFB9293" wp14:editId="6132D68F">
            <wp:extent cx="1080000" cy="1080000"/>
            <wp:effectExtent l="0" t="0" r="6350" b="6350"/>
            <wp:docPr id="1936799197" name="Afbeelding 11" descr="Afbeelding met patroon, plein, Symmetrie,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99197" name="Afbeelding 11" descr="Afbeelding met patroon, plein, Symmetrie, pixel&#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1080000" cy="1080000"/>
                    </a:xfrm>
                    <a:prstGeom prst="rect">
                      <a:avLst/>
                    </a:prstGeom>
                  </pic:spPr>
                </pic:pic>
              </a:graphicData>
            </a:graphic>
          </wp:inline>
        </w:drawing>
      </w:r>
    </w:p>
    <w:p w14:paraId="04DB142F" w14:textId="77777777" w:rsidR="00202C13" w:rsidRDefault="00202C13">
      <w:pPr>
        <w:pStyle w:val="ListParagraph"/>
        <w:numPr>
          <w:ilvl w:val="1"/>
          <w:numId w:val="3"/>
        </w:numPr>
        <w:spacing w:line="278" w:lineRule="auto"/>
        <w:jc w:val="left"/>
      </w:pPr>
      <w:hyperlink r:id="rId18" w:history="1">
        <w:r w:rsidRPr="00202C13">
          <w:rPr>
            <w:rStyle w:val="Hyperlink"/>
            <w:color w:val="3A7C22" w:themeColor="accent6" w:themeShade="BF"/>
          </w:rPr>
          <w:t>LEA/terminologie</w:t>
        </w:r>
      </w:hyperlink>
      <w:r>
        <w:br/>
      </w:r>
      <w:r>
        <w:rPr>
          <w:noProof/>
        </w:rPr>
        <w:drawing>
          <wp:inline distT="0" distB="0" distL="0" distR="0" wp14:anchorId="765E1EE3" wp14:editId="13D3DCBC">
            <wp:extent cx="1080000" cy="1080000"/>
            <wp:effectExtent l="0" t="0" r="6350" b="6350"/>
            <wp:docPr id="1686817987" name="Afbeelding 12" descr="Afbeelding met patroon, plein, Symmetrie,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17987" name="Afbeelding 12" descr="Afbeelding met patroon, plein, Symmetrie, pixel&#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flipH="1">
                      <a:off x="0" y="0"/>
                      <a:ext cx="1080000" cy="1080000"/>
                    </a:xfrm>
                    <a:prstGeom prst="rect">
                      <a:avLst/>
                    </a:prstGeom>
                  </pic:spPr>
                </pic:pic>
              </a:graphicData>
            </a:graphic>
          </wp:inline>
        </w:drawing>
      </w:r>
      <w:bookmarkStart w:id="3" w:name="_Hlk213851246"/>
      <w:bookmarkEnd w:id="2"/>
    </w:p>
    <w:p w14:paraId="63A2004D" w14:textId="77777777" w:rsidR="00202C13" w:rsidRDefault="00202C13">
      <w:pPr>
        <w:pStyle w:val="ListParagraph"/>
        <w:numPr>
          <w:ilvl w:val="1"/>
          <w:numId w:val="3"/>
        </w:numPr>
        <w:spacing w:line="278" w:lineRule="auto"/>
        <w:jc w:val="left"/>
      </w:pPr>
      <w:hyperlink r:id="rId20" w:history="1">
        <w:r w:rsidRPr="00202C13">
          <w:rPr>
            <w:rStyle w:val="Hyperlink"/>
            <w:color w:val="3A7C22" w:themeColor="accent6" w:themeShade="BF"/>
          </w:rPr>
          <w:t>Palliatieve zorg Vlaanderen</w:t>
        </w:r>
      </w:hyperlink>
      <w:r>
        <w:br/>
      </w:r>
      <w:r>
        <w:rPr>
          <w:noProof/>
        </w:rPr>
        <w:drawing>
          <wp:inline distT="0" distB="0" distL="0" distR="0" wp14:anchorId="41C7CBEC" wp14:editId="28E6FC58">
            <wp:extent cx="1080000" cy="1080000"/>
            <wp:effectExtent l="0" t="0" r="6350" b="6350"/>
            <wp:docPr id="159247303" name="Afbeelding 7" descr="Afbeelding met patroon, plein, pixel,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303" name="Afbeelding 7" descr="Afbeelding met patroon, plein, pixel, ontwerp&#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58F270C6" w14:textId="77777777" w:rsidR="00202C13" w:rsidRDefault="00202C13" w:rsidP="00202C13">
      <w:pPr>
        <w:pStyle w:val="ListParagraph"/>
        <w:ind w:left="1440"/>
      </w:pPr>
    </w:p>
    <w:bookmarkEnd w:id="3"/>
    <w:p w14:paraId="67DD3DDC" w14:textId="3CAB3622" w:rsidR="00202C13" w:rsidRPr="00DE4C67" w:rsidRDefault="008957B4" w:rsidP="00202C13">
      <w:r>
        <w:rPr>
          <w:noProof/>
          <w14:ligatures w14:val="standardContextual"/>
        </w:rPr>
        <w:lastRenderedPageBreak/>
        <mc:AlternateContent>
          <mc:Choice Requires="wps">
            <w:drawing>
              <wp:anchor distT="0" distB="0" distL="114300" distR="114300" simplePos="0" relativeHeight="251669504" behindDoc="0" locked="0" layoutInCell="1" allowOverlap="1" wp14:anchorId="54D1C41C" wp14:editId="3CEC50F0">
                <wp:simplePos x="0" y="0"/>
                <wp:positionH relativeFrom="page">
                  <wp:posOffset>111760</wp:posOffset>
                </wp:positionH>
                <wp:positionV relativeFrom="paragraph">
                  <wp:posOffset>-203835</wp:posOffset>
                </wp:positionV>
                <wp:extent cx="7353300" cy="9163050"/>
                <wp:effectExtent l="0" t="0" r="19050" b="19050"/>
                <wp:wrapNone/>
                <wp:docPr id="752446558" name="Rectangle 5"/>
                <wp:cNvGraphicFramePr/>
                <a:graphic xmlns:a="http://schemas.openxmlformats.org/drawingml/2006/main">
                  <a:graphicData uri="http://schemas.microsoft.com/office/word/2010/wordprocessingShape">
                    <wps:wsp>
                      <wps:cNvSpPr/>
                      <wps:spPr>
                        <a:xfrm>
                          <a:off x="0" y="0"/>
                          <a:ext cx="7353300" cy="9163050"/>
                        </a:xfrm>
                        <a:prstGeom prst="rect">
                          <a:avLst/>
                        </a:prstGeom>
                        <a:noFill/>
                        <a:ln w="12700">
                          <a:solidFill>
                            <a:srgbClr val="4F4F4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0312C4" id="Rectangle 5" o:spid="_x0000_s1026" style="position:absolute;margin-left:8.8pt;margin-top:-16.05pt;width:579pt;height:721.5pt;z-index:25166950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" filled="f" strokecolor="#4f4f4f" strokeweight="1pt">
                <w10:wrap anchorx="page"/>
              </v:rect>
            </w:pict>
          </mc:Fallback>
        </mc:AlternateContent>
      </w:r>
    </w:p>
    <w:p w14:paraId="2500DA7E" w14:textId="13FC98F8" w:rsidR="00EF254F" w:rsidRDefault="00202C13" w:rsidP="00202C13">
      <w:pPr>
        <w:rPr>
          <w:rStyle w:val="Heading1Char"/>
        </w:rPr>
      </w:pPr>
      <w:r w:rsidRPr="00EF254F">
        <w:rPr>
          <w:rStyle w:val="Heading1Char"/>
        </w:rPr>
        <w:t>Medische zorg</w:t>
      </w:r>
    </w:p>
    <w:p w14:paraId="2D9B0A46" w14:textId="12EB7532" w:rsidR="00202C13" w:rsidRPr="005041DA" w:rsidRDefault="00202C13" w:rsidP="00202C13">
      <w:pPr>
        <w:rPr>
          <w:b/>
          <w:bCs/>
        </w:rPr>
      </w:pPr>
      <w:r w:rsidRPr="00DE4C67">
        <w:t xml:space="preserve">In een palliatief stadium, wanneer ziektebehandelingen niet meer aanslaan, kunnen de symptomen nog behandeld worden met palliatieve comfortzorg. Het doel is dan het ondersteunen van levenskwaliteit en comfort en afstemming rond medische beslissingen wordt erg belangrijk. </w:t>
      </w:r>
    </w:p>
    <w:p w14:paraId="2FE5E1BE" w14:textId="21F8DB0D" w:rsidR="00202C13" w:rsidRDefault="00202C13" w:rsidP="00EF254F">
      <w:pPr>
        <w:pStyle w:val="Opsomming1"/>
      </w:pPr>
      <w:r w:rsidRPr="00DE4C67">
        <w:rPr>
          <w:b/>
          <w:bCs/>
        </w:rPr>
        <w:t xml:space="preserve">Farmaceutisch advies </w:t>
      </w:r>
      <w:r w:rsidRPr="00DE4C67">
        <w:t>bij slikproblemen, on</w:t>
      </w:r>
      <w:r>
        <w:t>t</w:t>
      </w:r>
      <w:r w:rsidRPr="00DE4C67">
        <w:t xml:space="preserve">trekkingsverschijnselen, keuze van toedieningsweg, </w:t>
      </w:r>
      <w:r>
        <w:t xml:space="preserve">geneesmiddel gerelateerde problemen, </w:t>
      </w:r>
      <w:proofErr w:type="gramStart"/>
      <w:r w:rsidRPr="00DE4C67">
        <w:t>comfortzorg,..</w:t>
      </w:r>
      <w:proofErr w:type="gramEnd"/>
    </w:p>
    <w:p w14:paraId="21120659" w14:textId="49EA629C" w:rsidR="00202C13" w:rsidRPr="00DE4C67" w:rsidRDefault="00202C13" w:rsidP="00EF254F">
      <w:pPr>
        <w:pStyle w:val="Opsomming1"/>
        <w:jc w:val="left"/>
      </w:pPr>
      <w:r w:rsidRPr="00DE4C67">
        <w:rPr>
          <w:b/>
          <w:bCs/>
        </w:rPr>
        <w:t>Afbouw onnodige geneesmiddelen</w:t>
      </w:r>
      <w:r w:rsidRPr="00DE4C67">
        <w:br/>
        <w:t>Wanneer een behandeling medisch zinloos is, is het wenselijk dat de arts dit met de patiënt en de familie bespreekt</w:t>
      </w:r>
      <w:r>
        <w:t xml:space="preserve"> en communiceert naar de huisapotheker.</w:t>
      </w:r>
    </w:p>
    <w:p w14:paraId="4B8A5362" w14:textId="702A211C" w:rsidR="00202C13" w:rsidRDefault="00202C13" w:rsidP="00EF254F">
      <w:pPr>
        <w:pStyle w:val="Heading3"/>
      </w:pPr>
      <w:r w:rsidRPr="00E64BFC">
        <w:t xml:space="preserve">Vragen </w:t>
      </w:r>
      <w:r>
        <w:t>ter reflectie:</w:t>
      </w:r>
    </w:p>
    <w:p w14:paraId="14ADA248" w14:textId="77777777" w:rsidR="00202C13" w:rsidRPr="00EF254F" w:rsidRDefault="00202C13">
      <w:pPr>
        <w:pStyle w:val="ListParagraph"/>
        <w:numPr>
          <w:ilvl w:val="0"/>
          <w:numId w:val="4"/>
        </w:numPr>
        <w:spacing w:line="278" w:lineRule="auto"/>
        <w:jc w:val="left"/>
        <w:rPr>
          <w:rFonts w:eastAsiaTheme="majorEastAsia" w:cstheme="majorBidi"/>
          <w:color w:val="3A7C22" w:themeColor="accent6" w:themeShade="BF"/>
        </w:rPr>
      </w:pPr>
      <w:r w:rsidRPr="00EF254F">
        <w:rPr>
          <w:rFonts w:eastAsiaTheme="majorEastAsia" w:cstheme="majorBidi"/>
          <w:color w:val="3A7C22" w:themeColor="accent6" w:themeShade="BF"/>
        </w:rPr>
        <w:t>Is de afbouw van medicatie een aandachtspunt in onze kring?</w:t>
      </w:r>
    </w:p>
    <w:p w14:paraId="6437692A" w14:textId="77777777" w:rsidR="00202C13" w:rsidRPr="00EF254F" w:rsidRDefault="00202C13">
      <w:pPr>
        <w:pStyle w:val="ListParagraph"/>
        <w:numPr>
          <w:ilvl w:val="0"/>
          <w:numId w:val="4"/>
        </w:numPr>
        <w:spacing w:line="278" w:lineRule="auto"/>
        <w:jc w:val="left"/>
        <w:rPr>
          <w:rFonts w:eastAsiaTheme="majorEastAsia" w:cstheme="majorBidi"/>
          <w:color w:val="3A7C22" w:themeColor="accent6" w:themeShade="BF"/>
        </w:rPr>
      </w:pPr>
      <w:r w:rsidRPr="00EF254F">
        <w:rPr>
          <w:rFonts w:eastAsiaTheme="majorEastAsia" w:cstheme="majorBidi"/>
          <w:color w:val="3A7C22" w:themeColor="accent6" w:themeShade="BF"/>
        </w:rPr>
        <w:t>Zijn er afspraken met artsen bijvoorbeeld rond medicatienazicht en communicatie met de patiënt?</w:t>
      </w:r>
    </w:p>
    <w:p w14:paraId="3CCA5543" w14:textId="459BCF33" w:rsidR="00202C13" w:rsidRPr="00C27E04" w:rsidRDefault="00202C13" w:rsidP="006B673B">
      <w:pPr>
        <w:pStyle w:val="Heading4"/>
      </w:pPr>
      <w:r w:rsidRPr="00DE4C67">
        <w:t>Meer info:</w:t>
      </w:r>
    </w:p>
    <w:p w14:paraId="3935BF7C" w14:textId="77777777" w:rsidR="00202C13" w:rsidRDefault="00202C13">
      <w:pPr>
        <w:pStyle w:val="ListParagraph"/>
        <w:numPr>
          <w:ilvl w:val="1"/>
          <w:numId w:val="3"/>
        </w:numPr>
        <w:spacing w:line="278" w:lineRule="auto"/>
        <w:jc w:val="left"/>
      </w:pPr>
      <w:hyperlink r:id="rId22" w:history="1">
        <w:r w:rsidRPr="00EF254F">
          <w:rPr>
            <w:rStyle w:val="Hyperlink"/>
            <w:color w:val="3A7C22" w:themeColor="accent6" w:themeShade="BF"/>
          </w:rPr>
          <w:t>Palliatievezorgvlaanderen.be/pallialine</w:t>
        </w:r>
      </w:hyperlink>
      <w:r>
        <w:br/>
      </w:r>
      <w:r>
        <w:rPr>
          <w:noProof/>
        </w:rPr>
        <w:drawing>
          <wp:inline distT="0" distB="0" distL="0" distR="0" wp14:anchorId="406B8D1E" wp14:editId="791186DF">
            <wp:extent cx="1080000" cy="1080000"/>
            <wp:effectExtent l="0" t="0" r="6350" b="6350"/>
            <wp:docPr id="19563731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60859" name="Afbeelding 47726085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5DFFD136" w14:textId="77777777" w:rsidR="00202C13" w:rsidRPr="00EF254F" w:rsidRDefault="00202C13">
      <w:pPr>
        <w:pStyle w:val="ListParagraph"/>
        <w:numPr>
          <w:ilvl w:val="2"/>
          <w:numId w:val="3"/>
        </w:numPr>
        <w:spacing w:line="278" w:lineRule="auto"/>
        <w:ind w:left="1612"/>
        <w:jc w:val="left"/>
        <w:rPr>
          <w:color w:val="3A7C22" w:themeColor="accent6" w:themeShade="BF"/>
        </w:rPr>
      </w:pPr>
      <w:hyperlink r:id="rId24" w:history="1">
        <w:r w:rsidRPr="00EF254F">
          <w:rPr>
            <w:rStyle w:val="Hyperlink"/>
            <w:color w:val="3A7C22" w:themeColor="accent6" w:themeShade="BF"/>
          </w:rPr>
          <w:t>Tips-om-je-medicatie-probleemloos-door-te-slikken</w:t>
        </w:r>
      </w:hyperlink>
    </w:p>
    <w:p w14:paraId="3A09E44D" w14:textId="77777777" w:rsidR="00202C13" w:rsidRDefault="00202C13" w:rsidP="00202C13">
      <w:pPr>
        <w:pStyle w:val="ListParagraph"/>
        <w:ind w:left="1612"/>
      </w:pPr>
      <w:r>
        <w:rPr>
          <w:noProof/>
        </w:rPr>
        <w:drawing>
          <wp:inline distT="0" distB="0" distL="0" distR="0" wp14:anchorId="30700416" wp14:editId="54598932">
            <wp:extent cx="1080000" cy="1080000"/>
            <wp:effectExtent l="0" t="0" r="6350" b="6350"/>
            <wp:docPr id="121194295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42955" name="Afbeelding 121194295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28883617" w14:textId="6D738610" w:rsidR="00202C13" w:rsidRDefault="00202C13" w:rsidP="00202C13"/>
    <w:p w14:paraId="0C8FDB36" w14:textId="77777777" w:rsidR="00202C13" w:rsidRDefault="00202C13" w:rsidP="00202C13"/>
    <w:p w14:paraId="05D96BB4" w14:textId="17D288B2" w:rsidR="00202C13" w:rsidRDefault="00202C13" w:rsidP="00202C13"/>
    <w:p w14:paraId="01059E01" w14:textId="6E9DF41F" w:rsidR="00202C13" w:rsidRDefault="00202C13" w:rsidP="00202C13"/>
    <w:p w14:paraId="4F8B3606" w14:textId="77777777" w:rsidR="00202C13" w:rsidRDefault="00202C13" w:rsidP="00202C13"/>
    <w:p w14:paraId="2AA45DB9" w14:textId="77777777" w:rsidR="00202C13" w:rsidRDefault="00202C13" w:rsidP="00202C13"/>
    <w:p w14:paraId="4110E868" w14:textId="3A3BFEC7" w:rsidR="00EF254F" w:rsidRDefault="008957B4" w:rsidP="008957B4">
      <w:pPr>
        <w:jc w:val="left"/>
        <w:rPr>
          <w:rStyle w:val="Heading1Char"/>
        </w:rPr>
      </w:pPr>
      <w:r>
        <w:rPr>
          <w:noProof/>
          <w14:ligatures w14:val="standardContextual"/>
        </w:rPr>
        <w:lastRenderedPageBreak/>
        <mc:AlternateContent>
          <mc:Choice Requires="wps">
            <w:drawing>
              <wp:anchor distT="0" distB="0" distL="114300" distR="114300" simplePos="0" relativeHeight="251671552" behindDoc="0" locked="0" layoutInCell="1" allowOverlap="1" wp14:anchorId="09721331" wp14:editId="53BDDF67">
                <wp:simplePos x="0" y="0"/>
                <wp:positionH relativeFrom="page">
                  <wp:posOffset>101600</wp:posOffset>
                </wp:positionH>
                <wp:positionV relativeFrom="paragraph">
                  <wp:posOffset>-207645</wp:posOffset>
                </wp:positionV>
                <wp:extent cx="7353300" cy="9163050"/>
                <wp:effectExtent l="0" t="0" r="19050" b="19050"/>
                <wp:wrapNone/>
                <wp:docPr id="689382035" name="Rectangle 5"/>
                <wp:cNvGraphicFramePr/>
                <a:graphic xmlns:a="http://schemas.openxmlformats.org/drawingml/2006/main">
                  <a:graphicData uri="http://schemas.microsoft.com/office/word/2010/wordprocessingShape">
                    <wps:wsp>
                      <wps:cNvSpPr/>
                      <wps:spPr>
                        <a:xfrm>
                          <a:off x="0" y="0"/>
                          <a:ext cx="7353300" cy="9163050"/>
                        </a:xfrm>
                        <a:prstGeom prst="rect">
                          <a:avLst/>
                        </a:prstGeom>
                        <a:noFill/>
                        <a:ln w="12700">
                          <a:solidFill>
                            <a:srgbClr val="4F4F4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A5C94F" id="Rectangle 5" o:spid="_x0000_s1026" style="position:absolute;margin-left:8pt;margin-top:-16.35pt;width:579pt;height:721.5pt;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" filled="f" strokecolor="#4f4f4f" strokeweight="1pt">
                <w10:wrap anchorx="page"/>
              </v:rect>
            </w:pict>
          </mc:Fallback>
        </mc:AlternateContent>
      </w:r>
      <w:r w:rsidR="00202C13" w:rsidRPr="00EF254F">
        <w:rPr>
          <w:rStyle w:val="Heading1Char"/>
        </w:rPr>
        <w:t>Psychologische en spirituele ondersteuning voor patiënt, mantelzorgers en naasten</w:t>
      </w:r>
    </w:p>
    <w:p w14:paraId="27922D85" w14:textId="4B0FCCDD" w:rsidR="00EF254F" w:rsidRDefault="00202C13" w:rsidP="00202C13">
      <w:r w:rsidRPr="005041DA">
        <w:rPr>
          <w:rFonts w:eastAsiaTheme="majorEastAsia" w:cstheme="majorBidi"/>
          <w:color w:val="196B24" w:themeColor="accent3"/>
        </w:rPr>
        <w:t xml:space="preserve"> </w:t>
      </w:r>
      <w:r w:rsidRPr="00DE4C67">
        <w:t>Ziekte, ouder worden en sterven maken deel uit van het leven, maar blijven voor velen een moeilijke en ingrijpende ervaring.</w:t>
      </w:r>
    </w:p>
    <w:p w14:paraId="29DA024F" w14:textId="35B35016" w:rsidR="00202C13" w:rsidRPr="00DE4C67" w:rsidRDefault="00202C13" w:rsidP="00202C13">
      <w:r w:rsidRPr="00DE4C67">
        <w:t>Hoewel veel mensen een beeld hebben van hun ‘ideale levenseinde’, verloopt de realiteit vaak anders. Ze gaat gepaard met emotionele, psychologische en existentiële uitdagingen – zowel voor de patiënt als voor de naasten.</w:t>
      </w:r>
    </w:p>
    <w:p w14:paraId="2B976512" w14:textId="77777777" w:rsidR="00202C13" w:rsidRPr="00D733A6" w:rsidRDefault="00202C13" w:rsidP="00202C13">
      <w:r w:rsidRPr="00D733A6">
        <w:t>Ook apothekers komen regelmatig in contact met deze gevoelens van verdriet, angst of onzekerheid.</w:t>
      </w:r>
    </w:p>
    <w:p w14:paraId="6A0D2B3E" w14:textId="3FE5BE83" w:rsidR="00202C13" w:rsidRPr="00D733A6" w:rsidRDefault="00202C13" w:rsidP="006B673B">
      <w:pPr>
        <w:pStyle w:val="Heading3"/>
      </w:pPr>
      <w:r w:rsidRPr="00D733A6">
        <w:t xml:space="preserve">Vragen </w:t>
      </w:r>
      <w:r>
        <w:t>ter reflectie:</w:t>
      </w:r>
    </w:p>
    <w:p w14:paraId="1640E336" w14:textId="0AD9625D"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Hoe gaan we om met psychische klachten bij patiënten en hun naasten in een palliatieve context?</w:t>
      </w:r>
    </w:p>
    <w:p w14:paraId="5259417E" w14:textId="6CE0FF05"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Hoe gaan we hierover op een open en respectvolle manier in gesprek met patiënten en hun naasten?</w:t>
      </w:r>
    </w:p>
    <w:p w14:paraId="4532656D" w14:textId="77777777"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Welke vormen van ondersteuning bieden we zelf vanuit de apotheek?</w:t>
      </w:r>
    </w:p>
    <w:p w14:paraId="3969DA98" w14:textId="77777777"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Wanneer verwijzen we door naar andere hulpverleners?</w:t>
      </w:r>
    </w:p>
    <w:p w14:paraId="2CF3C473" w14:textId="3A04524A" w:rsidR="00202C13" w:rsidRPr="00DE4C67" w:rsidRDefault="00202C13" w:rsidP="006B673B">
      <w:pPr>
        <w:pStyle w:val="Heading4"/>
      </w:pPr>
      <w:r w:rsidRPr="00DE4C67">
        <w:rPr>
          <w:color w:val="196B24" w:themeColor="accent3"/>
        </w:rPr>
        <w:br/>
      </w:r>
      <w:r w:rsidRPr="00DE4C67">
        <w:t>Meer info:</w:t>
      </w:r>
    </w:p>
    <w:p w14:paraId="1EC43158" w14:textId="6496351B" w:rsidR="00202C13" w:rsidRPr="00DE4C67" w:rsidRDefault="00202C13">
      <w:pPr>
        <w:pStyle w:val="ListParagraph"/>
        <w:numPr>
          <w:ilvl w:val="1"/>
          <w:numId w:val="3"/>
        </w:numPr>
        <w:spacing w:line="278" w:lineRule="auto"/>
        <w:jc w:val="left"/>
      </w:pPr>
      <w:hyperlink r:id="rId26" w:history="1">
        <w:r w:rsidRPr="006B673B">
          <w:rPr>
            <w:rStyle w:val="Hyperlink"/>
            <w:color w:val="3A7C22" w:themeColor="accent6" w:themeShade="BF"/>
          </w:rPr>
          <w:t>LEA/psychologische pijler</w:t>
        </w:r>
      </w:hyperlink>
      <w:r>
        <w:br/>
      </w:r>
      <w:r>
        <w:rPr>
          <w:noProof/>
        </w:rPr>
        <w:drawing>
          <wp:inline distT="0" distB="0" distL="0" distR="0" wp14:anchorId="09F12EC4" wp14:editId="2983A670">
            <wp:extent cx="1080000" cy="1080000"/>
            <wp:effectExtent l="0" t="0" r="6350" b="6350"/>
            <wp:docPr id="776401431" name="Afbeelding 14" descr="Afbeelding met patroon, plein,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01431" name="Afbeelding 14" descr="Afbeelding met patroon, plein, pixel&#10;&#10;Door AI gegenereerde inhoud is mogelijk onjuist."/>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080000" cy="1080000"/>
                    </a:xfrm>
                    <a:prstGeom prst="rect">
                      <a:avLst/>
                    </a:prstGeom>
                  </pic:spPr>
                </pic:pic>
              </a:graphicData>
            </a:graphic>
          </wp:inline>
        </w:drawing>
      </w:r>
    </w:p>
    <w:p w14:paraId="67A5ADF8" w14:textId="77777777" w:rsidR="00202C13" w:rsidRPr="00DE4C67" w:rsidRDefault="00202C13">
      <w:pPr>
        <w:pStyle w:val="ListParagraph"/>
        <w:numPr>
          <w:ilvl w:val="1"/>
          <w:numId w:val="3"/>
        </w:numPr>
        <w:spacing w:line="278" w:lineRule="auto"/>
        <w:jc w:val="left"/>
      </w:pPr>
      <w:hyperlink r:id="rId28" w:history="1">
        <w:r w:rsidRPr="006B673B">
          <w:rPr>
            <w:rStyle w:val="Hyperlink"/>
            <w:color w:val="3A7C22" w:themeColor="accent6" w:themeShade="BF"/>
          </w:rPr>
          <w:t>LEA/existentiële zorg</w:t>
        </w:r>
      </w:hyperlink>
      <w:r>
        <w:br/>
      </w:r>
      <w:r>
        <w:rPr>
          <w:noProof/>
        </w:rPr>
        <w:drawing>
          <wp:inline distT="0" distB="0" distL="0" distR="0" wp14:anchorId="667D17BE" wp14:editId="6804D4AC">
            <wp:extent cx="1080000" cy="1080000"/>
            <wp:effectExtent l="0" t="0" r="6350" b="6350"/>
            <wp:docPr id="220122716" name="Afbeelding 15" descr="Afbeelding met patroon, plein, Symmetrie,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22716" name="Afbeelding 15" descr="Afbeelding met patroon, plein, Symmetrie, pixel&#10;&#10;Door AI gegenereerde inhoud is mogelijk onjuist."/>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1080000" cy="1080000"/>
                    </a:xfrm>
                    <a:prstGeom prst="rect">
                      <a:avLst/>
                    </a:prstGeom>
                  </pic:spPr>
                </pic:pic>
              </a:graphicData>
            </a:graphic>
          </wp:inline>
        </w:drawing>
      </w:r>
    </w:p>
    <w:p w14:paraId="5A0FFB5A" w14:textId="77777777" w:rsidR="00202C13" w:rsidRPr="006B673B" w:rsidRDefault="00202C13">
      <w:pPr>
        <w:pStyle w:val="ListParagraph"/>
        <w:numPr>
          <w:ilvl w:val="1"/>
          <w:numId w:val="3"/>
        </w:numPr>
        <w:spacing w:line="278" w:lineRule="auto"/>
        <w:jc w:val="left"/>
        <w:rPr>
          <w:color w:val="3A7C22" w:themeColor="accent6" w:themeShade="BF"/>
        </w:rPr>
      </w:pPr>
      <w:hyperlink r:id="rId30" w:history="1">
        <w:r w:rsidRPr="006B673B">
          <w:rPr>
            <w:rStyle w:val="Hyperlink"/>
            <w:color w:val="3A7C22" w:themeColor="accent6" w:themeShade="BF"/>
          </w:rPr>
          <w:t>LEA/rouw</w:t>
        </w:r>
      </w:hyperlink>
    </w:p>
    <w:p w14:paraId="322A99FE" w14:textId="77777777" w:rsidR="00202C13" w:rsidRDefault="00202C13" w:rsidP="00202C13">
      <w:pPr>
        <w:pStyle w:val="ListParagraph"/>
        <w:ind w:left="1440"/>
      </w:pPr>
      <w:r>
        <w:rPr>
          <w:noProof/>
        </w:rPr>
        <w:drawing>
          <wp:inline distT="0" distB="0" distL="0" distR="0" wp14:anchorId="1C5FC5F8" wp14:editId="213A7BC2">
            <wp:extent cx="1080000" cy="1080000"/>
            <wp:effectExtent l="0" t="0" r="6350" b="6350"/>
            <wp:docPr id="1041723419" name="Afbeelding 16" descr="Afbeelding met patroon, plein, Symmetrie,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23419" name="Afbeelding 16" descr="Afbeelding met patroon, plein, Symmetrie, pixel&#10;&#10;Door AI gegenereerde inhoud is mogelijk onjuis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27626723" w14:textId="77777777" w:rsidR="00202C13" w:rsidRDefault="00202C13" w:rsidP="00202C13"/>
    <w:p w14:paraId="4F7DA241" w14:textId="6F8F8B4C" w:rsidR="00EF254F" w:rsidRDefault="008957B4" w:rsidP="00202C13">
      <w:pPr>
        <w:rPr>
          <w:rStyle w:val="Heading1Char"/>
        </w:rPr>
      </w:pPr>
      <w:r>
        <w:rPr>
          <w:noProof/>
          <w14:ligatures w14:val="standardContextual"/>
        </w:rPr>
        <w:lastRenderedPageBreak/>
        <mc:AlternateContent>
          <mc:Choice Requires="wps">
            <w:drawing>
              <wp:anchor distT="0" distB="0" distL="114300" distR="114300" simplePos="0" relativeHeight="251673600" behindDoc="0" locked="0" layoutInCell="1" allowOverlap="1" wp14:anchorId="53365374" wp14:editId="70DFCAC2">
                <wp:simplePos x="0" y="0"/>
                <wp:positionH relativeFrom="page">
                  <wp:posOffset>114300</wp:posOffset>
                </wp:positionH>
                <wp:positionV relativeFrom="paragraph">
                  <wp:posOffset>-241300</wp:posOffset>
                </wp:positionV>
                <wp:extent cx="7353300" cy="9163050"/>
                <wp:effectExtent l="0" t="0" r="19050" b="19050"/>
                <wp:wrapNone/>
                <wp:docPr id="132096263" name="Rectangle 5"/>
                <wp:cNvGraphicFramePr/>
                <a:graphic xmlns:a="http://schemas.openxmlformats.org/drawingml/2006/main">
                  <a:graphicData uri="http://schemas.microsoft.com/office/word/2010/wordprocessingShape">
                    <wps:wsp>
                      <wps:cNvSpPr/>
                      <wps:spPr>
                        <a:xfrm>
                          <a:off x="0" y="0"/>
                          <a:ext cx="7353300" cy="9163050"/>
                        </a:xfrm>
                        <a:prstGeom prst="rect">
                          <a:avLst/>
                        </a:prstGeom>
                        <a:noFill/>
                        <a:ln w="12700">
                          <a:solidFill>
                            <a:srgbClr val="4F4F4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78D274" id="Rectangle 5" o:spid="_x0000_s1026" style="position:absolute;margin-left:9pt;margin-top:-19pt;width:579pt;height:721.5pt;z-index:25167360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" filled="f" strokecolor="#4f4f4f" strokeweight="1pt">
                <w10:wrap anchorx="page"/>
              </v:rect>
            </w:pict>
          </mc:Fallback>
        </mc:AlternateContent>
      </w:r>
      <w:r w:rsidR="00202C13" w:rsidRPr="00EF254F">
        <w:rPr>
          <w:rStyle w:val="Heading1Char"/>
        </w:rPr>
        <w:t>Sociale zorg voor patiënt, mantelzorgers en naasten</w:t>
      </w:r>
    </w:p>
    <w:p w14:paraId="0FEB1E49" w14:textId="1F7BFC4D" w:rsidR="00202C13" w:rsidRPr="00DE4C67" w:rsidRDefault="00202C13" w:rsidP="00202C13">
      <w:r w:rsidRPr="00DE4C67">
        <w:t>Een ongeneeslijke ziekte heeft niet alleen een grote invloed op het leven van de patiënt, maar ook op dat van de naasten. Het sociale leven verandert, en daarbovenop komen vaak heel wat praktische, materiële en financiële zorgen.</w:t>
      </w:r>
    </w:p>
    <w:p w14:paraId="49F58A4B" w14:textId="5A48D4FE" w:rsidR="00202C13" w:rsidRPr="00804E78" w:rsidRDefault="00202C13" w:rsidP="00202C13">
      <w:r w:rsidRPr="00804E78">
        <w:t xml:space="preserve">Om patiënten en hun omgeving te ondersteunen, bestaan er verschillende </w:t>
      </w:r>
      <w:r w:rsidRPr="00F8128D">
        <w:rPr>
          <w:b/>
          <w:bCs/>
        </w:rPr>
        <w:t>financiële tegemoetkomingen</w:t>
      </w:r>
      <w:r w:rsidRPr="00804E78">
        <w:t xml:space="preserve"> en </w:t>
      </w:r>
      <w:r w:rsidRPr="00F8128D">
        <w:rPr>
          <w:b/>
          <w:bCs/>
        </w:rPr>
        <w:t>hulpmiddelen</w:t>
      </w:r>
      <w:r w:rsidRPr="00804E78">
        <w:t>. Het is belangrijk dat zorgverleners goed weten welke mogelijkheden er zijn en hoe ze mensen daarbij kunnen helpen.</w:t>
      </w:r>
    </w:p>
    <w:p w14:paraId="6BC74CCA" w14:textId="77777777" w:rsidR="00202C13" w:rsidRPr="006B673B" w:rsidRDefault="00202C13" w:rsidP="006B673B">
      <w:pPr>
        <w:pStyle w:val="Heading3"/>
      </w:pPr>
      <w:r w:rsidRPr="006B673B">
        <w:t>Vragen ter reflectie:</w:t>
      </w:r>
    </w:p>
    <w:p w14:paraId="57D9D0A6" w14:textId="77777777"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Hoe onderhouden we de contacten met sociale en palliatieve voorzieningen in onze regio?</w:t>
      </w:r>
    </w:p>
    <w:p w14:paraId="5A266677" w14:textId="09290B50"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Hoe verwijzen we patiënten en hun naasten gericht door?</w:t>
      </w:r>
    </w:p>
    <w:p w14:paraId="46850D18" w14:textId="503686A4" w:rsidR="006B673B" w:rsidRDefault="006B673B" w:rsidP="00202C13">
      <w:pPr>
        <w:pStyle w:val="ListParagraph"/>
        <w:rPr>
          <w:b/>
          <w:bCs/>
        </w:rPr>
      </w:pPr>
    </w:p>
    <w:p w14:paraId="0E35CE3B" w14:textId="66A0EBDB" w:rsidR="00202C13" w:rsidRPr="00DE4C67" w:rsidRDefault="00202C13" w:rsidP="006B673B">
      <w:pPr>
        <w:pStyle w:val="Heading4"/>
      </w:pPr>
      <w:r w:rsidRPr="00DE4C67">
        <w:t>Meer info:</w:t>
      </w:r>
    </w:p>
    <w:p w14:paraId="41356F98" w14:textId="77777777" w:rsidR="00202C13" w:rsidRDefault="00202C13">
      <w:pPr>
        <w:pStyle w:val="ListParagraph"/>
        <w:numPr>
          <w:ilvl w:val="1"/>
          <w:numId w:val="3"/>
        </w:numPr>
        <w:spacing w:line="278" w:lineRule="auto"/>
        <w:jc w:val="left"/>
      </w:pPr>
      <w:hyperlink r:id="rId32" w:history="1">
        <w:r w:rsidRPr="006B673B">
          <w:rPr>
            <w:rStyle w:val="Hyperlink"/>
            <w:color w:val="3A7C22" w:themeColor="accent6" w:themeShade="BF"/>
          </w:rPr>
          <w:t>LEA/ sociale pijler</w:t>
        </w:r>
      </w:hyperlink>
      <w:r>
        <w:br/>
      </w:r>
      <w:r>
        <w:rPr>
          <w:noProof/>
        </w:rPr>
        <w:drawing>
          <wp:inline distT="0" distB="0" distL="0" distR="0" wp14:anchorId="5BAA91F3" wp14:editId="39ADF444">
            <wp:extent cx="1080000" cy="1080000"/>
            <wp:effectExtent l="0" t="0" r="6350" b="6350"/>
            <wp:docPr id="961795500" name="Afbeelding 17" descr="Afbeelding met patroon, plein, Symmetrie,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95500" name="Afbeelding 17" descr="Afbeelding met patroon, plein, Symmetrie, pixel&#10;&#10;Door AI gegenereerde inhoud is mogelijk onjuist."/>
                    <pic:cNvPicPr/>
                  </pic:nvPicPr>
                  <pic:blipFill>
                    <a:blip r:embed="rId33" cstate="print">
                      <a:extLst>
                        <a:ext uri="{28A0092B-C50C-407E-A947-70E740481C1C}">
                          <a14:useLocalDpi xmlns:a14="http://schemas.microsoft.com/office/drawing/2010/main" val="0"/>
                        </a:ext>
                      </a:extLst>
                    </a:blip>
                    <a:stretch>
                      <a:fillRect/>
                    </a:stretch>
                  </pic:blipFill>
                  <pic:spPr>
                    <a:xfrm flipH="1">
                      <a:off x="0" y="0"/>
                      <a:ext cx="1080000" cy="1080000"/>
                    </a:xfrm>
                    <a:prstGeom prst="rect">
                      <a:avLst/>
                    </a:prstGeom>
                  </pic:spPr>
                </pic:pic>
              </a:graphicData>
            </a:graphic>
          </wp:inline>
        </w:drawing>
      </w:r>
    </w:p>
    <w:p w14:paraId="3A0702F8" w14:textId="77777777" w:rsidR="00202C13" w:rsidRDefault="00202C13" w:rsidP="00202C13">
      <w:pPr>
        <w:pStyle w:val="ListParagraph"/>
        <w:ind w:left="1440"/>
      </w:pPr>
    </w:p>
    <w:p w14:paraId="3A09BB63" w14:textId="77777777" w:rsidR="00202C13" w:rsidRDefault="00202C13" w:rsidP="00202C13">
      <w:pPr>
        <w:pStyle w:val="ListParagraph"/>
        <w:ind w:left="1440"/>
      </w:pPr>
    </w:p>
    <w:p w14:paraId="22668FE5" w14:textId="77777777" w:rsidR="00202C13" w:rsidRDefault="00202C13" w:rsidP="00202C13">
      <w:pPr>
        <w:pStyle w:val="ListParagraph"/>
        <w:ind w:left="1440"/>
      </w:pPr>
    </w:p>
    <w:p w14:paraId="53AB103E" w14:textId="77777777" w:rsidR="00202C13" w:rsidRDefault="00202C13" w:rsidP="00202C13">
      <w:pPr>
        <w:pStyle w:val="ListParagraph"/>
        <w:ind w:left="1440"/>
      </w:pPr>
    </w:p>
    <w:p w14:paraId="649B025F" w14:textId="77777777" w:rsidR="00202C13" w:rsidRDefault="00202C13" w:rsidP="00202C13">
      <w:pPr>
        <w:pStyle w:val="ListParagraph"/>
        <w:ind w:left="1440"/>
      </w:pPr>
    </w:p>
    <w:p w14:paraId="29B6ED46" w14:textId="77777777" w:rsidR="00202C13" w:rsidRDefault="00202C13" w:rsidP="00202C13">
      <w:pPr>
        <w:pStyle w:val="ListParagraph"/>
        <w:ind w:left="1440"/>
      </w:pPr>
    </w:p>
    <w:p w14:paraId="69B96C72" w14:textId="77777777" w:rsidR="00202C13" w:rsidRDefault="00202C13" w:rsidP="00202C13">
      <w:pPr>
        <w:pStyle w:val="ListParagraph"/>
        <w:ind w:left="1440"/>
      </w:pPr>
    </w:p>
    <w:p w14:paraId="09823F56" w14:textId="77777777" w:rsidR="00202C13" w:rsidRDefault="00202C13" w:rsidP="00202C13">
      <w:pPr>
        <w:pStyle w:val="ListParagraph"/>
        <w:ind w:left="1440"/>
      </w:pPr>
    </w:p>
    <w:p w14:paraId="64C48BA0" w14:textId="77777777" w:rsidR="00202C13" w:rsidRDefault="00202C13" w:rsidP="00202C13">
      <w:pPr>
        <w:pStyle w:val="ListParagraph"/>
        <w:ind w:left="1440"/>
      </w:pPr>
    </w:p>
    <w:p w14:paraId="632D5A9B" w14:textId="77777777" w:rsidR="00202C13" w:rsidRDefault="00202C13" w:rsidP="00202C13">
      <w:pPr>
        <w:pStyle w:val="ListParagraph"/>
        <w:ind w:left="1440"/>
      </w:pPr>
    </w:p>
    <w:p w14:paraId="5DF9D236" w14:textId="77777777" w:rsidR="00202C13" w:rsidRDefault="00202C13" w:rsidP="00202C13">
      <w:pPr>
        <w:pStyle w:val="ListParagraph"/>
        <w:ind w:left="1440"/>
      </w:pPr>
    </w:p>
    <w:p w14:paraId="54023CA7" w14:textId="77777777" w:rsidR="00202C13" w:rsidRDefault="00202C13" w:rsidP="00202C13">
      <w:pPr>
        <w:pStyle w:val="ListParagraph"/>
        <w:ind w:left="1440"/>
      </w:pPr>
    </w:p>
    <w:p w14:paraId="74DDC71B" w14:textId="77777777" w:rsidR="00202C13" w:rsidRDefault="00202C13" w:rsidP="00202C13">
      <w:pPr>
        <w:pStyle w:val="ListParagraph"/>
        <w:ind w:left="1440"/>
      </w:pPr>
    </w:p>
    <w:p w14:paraId="7B2C3AFC" w14:textId="77777777" w:rsidR="00202C13" w:rsidRDefault="00202C13" w:rsidP="00202C13">
      <w:pPr>
        <w:pStyle w:val="ListParagraph"/>
        <w:ind w:left="1440"/>
      </w:pPr>
    </w:p>
    <w:p w14:paraId="6ADFD034" w14:textId="77777777" w:rsidR="00202C13" w:rsidRDefault="00202C13" w:rsidP="00202C13"/>
    <w:p w14:paraId="38B78E44" w14:textId="77777777" w:rsidR="008957B4" w:rsidRDefault="008957B4" w:rsidP="00202C13"/>
    <w:p w14:paraId="27434212" w14:textId="77777777" w:rsidR="00202C13" w:rsidRDefault="00202C13" w:rsidP="00202C13"/>
    <w:p w14:paraId="5A4A64A9" w14:textId="77777777" w:rsidR="00202C13" w:rsidRDefault="00202C13" w:rsidP="00202C13"/>
    <w:p w14:paraId="60AF26A4" w14:textId="0773CA6A" w:rsidR="006B673B" w:rsidRDefault="008957B4" w:rsidP="00202C13">
      <w:pPr>
        <w:rPr>
          <w:rStyle w:val="Heading1Char"/>
        </w:rPr>
      </w:pPr>
      <w:r>
        <w:rPr>
          <w:noProof/>
          <w14:ligatures w14:val="standardContextual"/>
        </w:rPr>
        <w:lastRenderedPageBreak/>
        <mc:AlternateContent>
          <mc:Choice Requires="wps">
            <w:drawing>
              <wp:anchor distT="0" distB="0" distL="114300" distR="114300" simplePos="0" relativeHeight="251675648" behindDoc="0" locked="0" layoutInCell="1" allowOverlap="1" wp14:anchorId="374B1573" wp14:editId="38ADC52F">
                <wp:simplePos x="0" y="0"/>
                <wp:positionH relativeFrom="page">
                  <wp:posOffset>105410</wp:posOffset>
                </wp:positionH>
                <wp:positionV relativeFrom="paragraph">
                  <wp:posOffset>-187960</wp:posOffset>
                </wp:positionV>
                <wp:extent cx="7353300" cy="9163050"/>
                <wp:effectExtent l="0" t="0" r="19050" b="19050"/>
                <wp:wrapNone/>
                <wp:docPr id="1831011671" name="Rectangle 5"/>
                <wp:cNvGraphicFramePr/>
                <a:graphic xmlns:a="http://schemas.openxmlformats.org/drawingml/2006/main">
                  <a:graphicData uri="http://schemas.microsoft.com/office/word/2010/wordprocessingShape">
                    <wps:wsp>
                      <wps:cNvSpPr/>
                      <wps:spPr>
                        <a:xfrm>
                          <a:off x="0" y="0"/>
                          <a:ext cx="7353300" cy="9163050"/>
                        </a:xfrm>
                        <a:prstGeom prst="rect">
                          <a:avLst/>
                        </a:prstGeom>
                        <a:noFill/>
                        <a:ln w="12700">
                          <a:solidFill>
                            <a:srgbClr val="4F4F4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7EF030" id="Rectangle 5" o:spid="_x0000_s1026" style="position:absolute;margin-left:8.3pt;margin-top:-14.8pt;width:579pt;height:721.5pt;z-index:2516756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" filled="f" strokecolor="#4f4f4f" strokeweight="1pt">
                <w10:wrap anchorx="page"/>
              </v:rect>
            </w:pict>
          </mc:Fallback>
        </mc:AlternateContent>
      </w:r>
      <w:r w:rsidR="006B673B" w:rsidRPr="006B673B">
        <w:rPr>
          <w:rStyle w:val="Heading1Char"/>
        </w:rPr>
        <w:t>L</w:t>
      </w:r>
      <w:r w:rsidR="00202C13" w:rsidRPr="006B673B">
        <w:rPr>
          <w:rStyle w:val="Heading1Char"/>
        </w:rPr>
        <w:t>evenseindebeslissingen</w:t>
      </w:r>
    </w:p>
    <w:p w14:paraId="507C66CC" w14:textId="52E0719F" w:rsidR="00202C13" w:rsidRPr="00F8128D" w:rsidRDefault="00202C13" w:rsidP="00202C13">
      <w:r w:rsidRPr="00DE4C67">
        <w:t>Wanneer het levenseinde nadert en het overlijden op korte termijn verwacht wordt, richt terminale zorg zich op een sereen en comfortabel stervensproces, met ruimte voor afscheid en nabijheid.</w:t>
      </w:r>
      <w:r w:rsidR="006B673B">
        <w:t xml:space="preserve"> </w:t>
      </w:r>
      <w:r w:rsidRPr="00804E78">
        <w:t xml:space="preserve">Vandaag wordt bij bijna de helft van de Vlamingen het </w:t>
      </w:r>
      <w:r w:rsidRPr="00F8128D">
        <w:rPr>
          <w:b/>
          <w:bCs/>
        </w:rPr>
        <w:t>tijdstip van overlijden</w:t>
      </w:r>
      <w:r w:rsidRPr="00804E78">
        <w:t xml:space="preserve"> beïnvloed door </w:t>
      </w:r>
      <w:r w:rsidRPr="00F8128D">
        <w:rPr>
          <w:b/>
          <w:bCs/>
        </w:rPr>
        <w:t>een medische beslissing</w:t>
      </w:r>
      <w:r w:rsidRPr="00804E78">
        <w:t>. In de praktijk onderscheiden we vier grote categorieën van beslissingen rond het levenseinde</w:t>
      </w:r>
      <w:r w:rsidRPr="00F8128D">
        <w:rPr>
          <w:rFonts w:eastAsiaTheme="majorEastAsia" w:cstheme="majorBidi"/>
          <w:color w:val="196B24" w:themeColor="accent3"/>
        </w:rPr>
        <w:t>:</w:t>
      </w:r>
      <w:r w:rsidR="008957B4" w:rsidRPr="008957B4">
        <w:rPr>
          <w:noProof/>
          <w14:ligatures w14:val="standardContextual"/>
        </w:rPr>
        <w:t xml:space="preserve"> </w:t>
      </w:r>
    </w:p>
    <w:p w14:paraId="4F80826A" w14:textId="77777777" w:rsidR="00202C13" w:rsidRPr="00804E78" w:rsidRDefault="00202C13" w:rsidP="006B673B">
      <w:pPr>
        <w:pStyle w:val="Opsomming1"/>
      </w:pPr>
      <w:r w:rsidRPr="00804E78">
        <w:t>Levenseindebeslissingen zonder wettelijk kader</w:t>
      </w:r>
    </w:p>
    <w:p w14:paraId="10180257" w14:textId="77777777" w:rsidR="00202C13" w:rsidRPr="00804E78" w:rsidRDefault="00202C13" w:rsidP="006B673B">
      <w:pPr>
        <w:pStyle w:val="Opsomming1"/>
      </w:pPr>
      <w:r w:rsidRPr="00804E78">
        <w:t>Het niet opstarten of stopzetten van een behandeling</w:t>
      </w:r>
    </w:p>
    <w:p w14:paraId="041E7151" w14:textId="77777777" w:rsidR="00202C13" w:rsidRPr="00804E78" w:rsidRDefault="00202C13" w:rsidP="006B673B">
      <w:pPr>
        <w:pStyle w:val="Opsomming1"/>
      </w:pPr>
      <w:r w:rsidRPr="00804E78">
        <w:t>Het verhogen van pijnstilling of het toepassen van palliatieve sedatie</w:t>
      </w:r>
    </w:p>
    <w:p w14:paraId="1EEDDC43" w14:textId="77777777" w:rsidR="00202C13" w:rsidRPr="00804E78" w:rsidRDefault="00202C13" w:rsidP="006B673B">
      <w:pPr>
        <w:pStyle w:val="Opsomming1"/>
      </w:pPr>
      <w:r w:rsidRPr="00804E78">
        <w:t>Euthanasie</w:t>
      </w:r>
    </w:p>
    <w:p w14:paraId="2627B3C8" w14:textId="77777777" w:rsidR="00202C13" w:rsidRPr="00027CC4" w:rsidRDefault="00202C13" w:rsidP="006B673B">
      <w:pPr>
        <w:pStyle w:val="Heading4"/>
      </w:pPr>
      <w:r w:rsidRPr="00027CC4">
        <w:t xml:space="preserve">Vragen </w:t>
      </w:r>
      <w:r>
        <w:t>ter reflectie</w:t>
      </w:r>
      <w:r w:rsidRPr="00027CC4">
        <w:t>:</w:t>
      </w:r>
    </w:p>
    <w:p w14:paraId="5C28D765" w14:textId="77777777"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Zijn we voldoende vertrouwd met het wettelijk kader rond levenseindebeslissingen?</w:t>
      </w:r>
    </w:p>
    <w:p w14:paraId="25DC326E" w14:textId="77777777"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Hoe spelen we in op culturele verschillen in de beleving van het levenseinde?</w:t>
      </w:r>
    </w:p>
    <w:p w14:paraId="0B877FA7" w14:textId="77777777"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Zijn er signalen dat palliatieve sedatie soms laagdrempelig wordt toegepast, mogelijk als omweg rond de euthanasiewetgeving?</w:t>
      </w:r>
    </w:p>
    <w:p w14:paraId="6838ED67" w14:textId="77777777" w:rsidR="00202C13" w:rsidRPr="006B673B" w:rsidRDefault="00202C13">
      <w:pPr>
        <w:pStyle w:val="ListParagraph"/>
        <w:numPr>
          <w:ilvl w:val="1"/>
          <w:numId w:val="3"/>
        </w:numPr>
        <w:spacing w:line="278" w:lineRule="auto"/>
        <w:jc w:val="left"/>
        <w:rPr>
          <w:rFonts w:eastAsiaTheme="majorEastAsia" w:cstheme="majorBidi"/>
          <w:color w:val="3A7C22" w:themeColor="accent6" w:themeShade="BF"/>
        </w:rPr>
      </w:pPr>
      <w:r w:rsidRPr="006B673B">
        <w:rPr>
          <w:rFonts w:eastAsiaTheme="majorEastAsia" w:cstheme="majorBidi"/>
          <w:color w:val="3A7C22" w:themeColor="accent6" w:themeShade="BF"/>
        </w:rPr>
        <w:t>Hoe vlot verloopt vandaag de aflevering van euthanatica?</w:t>
      </w:r>
    </w:p>
    <w:p w14:paraId="6AF86A0C" w14:textId="77777777" w:rsidR="00202C13" w:rsidRPr="00DE4C67" w:rsidRDefault="00202C13" w:rsidP="006B673B">
      <w:pPr>
        <w:pStyle w:val="Heading4"/>
      </w:pPr>
      <w:r w:rsidRPr="00DE4C67">
        <w:t>Meer info:</w:t>
      </w:r>
    </w:p>
    <w:p w14:paraId="57094233" w14:textId="77777777" w:rsidR="00202C13" w:rsidRPr="00DE4C67" w:rsidRDefault="00202C13">
      <w:pPr>
        <w:pStyle w:val="ListParagraph"/>
        <w:numPr>
          <w:ilvl w:val="1"/>
          <w:numId w:val="3"/>
        </w:numPr>
        <w:spacing w:line="278" w:lineRule="auto"/>
        <w:jc w:val="left"/>
      </w:pPr>
      <w:hyperlink r:id="rId34" w:history="1">
        <w:r w:rsidRPr="006B673B">
          <w:rPr>
            <w:rStyle w:val="Hyperlink"/>
            <w:color w:val="3A7C22" w:themeColor="accent6" w:themeShade="BF"/>
          </w:rPr>
          <w:t>LEA/levenseindebeslissingen</w:t>
        </w:r>
      </w:hyperlink>
      <w:r>
        <w:br/>
      </w:r>
      <w:r>
        <w:rPr>
          <w:noProof/>
        </w:rPr>
        <w:drawing>
          <wp:inline distT="0" distB="0" distL="0" distR="0" wp14:anchorId="61809823" wp14:editId="1D5962D7">
            <wp:extent cx="1080000" cy="1080000"/>
            <wp:effectExtent l="0" t="0" r="6350" b="6350"/>
            <wp:docPr id="329898829" name="Afbeelding 18" descr="Afbeelding met patroon, plein, Symmetrie, pix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98829" name="Afbeelding 18" descr="Afbeelding met patroon, plein, Symmetrie, pixel&#10;&#10;Door AI gegenereerde inhoud is mogelijk onjuist."/>
                    <pic:cNvPicPr/>
                  </pic:nvPicPr>
                  <pic:blipFill>
                    <a:blip r:embed="rId35" cstate="print">
                      <a:extLst>
                        <a:ext uri="{28A0092B-C50C-407E-A947-70E740481C1C}">
                          <a14:useLocalDpi xmlns:a14="http://schemas.microsoft.com/office/drawing/2010/main" val="0"/>
                        </a:ext>
                      </a:extLst>
                    </a:blip>
                    <a:stretch>
                      <a:fillRect/>
                    </a:stretch>
                  </pic:blipFill>
                  <pic:spPr>
                    <a:xfrm flipH="1">
                      <a:off x="0" y="0"/>
                      <a:ext cx="1080000" cy="1080000"/>
                    </a:xfrm>
                    <a:prstGeom prst="rect">
                      <a:avLst/>
                    </a:prstGeom>
                  </pic:spPr>
                </pic:pic>
              </a:graphicData>
            </a:graphic>
          </wp:inline>
        </w:drawing>
      </w:r>
    </w:p>
    <w:p w14:paraId="193D717A" w14:textId="77777777" w:rsidR="00202C13" w:rsidRDefault="00202C13">
      <w:pPr>
        <w:pStyle w:val="ListParagraph"/>
        <w:numPr>
          <w:ilvl w:val="1"/>
          <w:numId w:val="3"/>
        </w:numPr>
        <w:spacing w:line="278" w:lineRule="auto"/>
        <w:jc w:val="left"/>
      </w:pPr>
      <w:r w:rsidRPr="00DE4C67">
        <w:t xml:space="preserve"> </w:t>
      </w:r>
      <w:hyperlink r:id="rId36" w:history="1">
        <w:proofErr w:type="spellStart"/>
        <w:r w:rsidRPr="006B673B">
          <w:rPr>
            <w:rStyle w:val="Hyperlink"/>
            <w:color w:val="3A7C22" w:themeColor="accent6" w:themeShade="BF"/>
          </w:rPr>
          <w:t>LEIFdraad</w:t>
        </w:r>
        <w:proofErr w:type="spellEnd"/>
      </w:hyperlink>
      <w:r w:rsidRPr="006B673B">
        <w:rPr>
          <w:color w:val="3A7C22" w:themeColor="accent6" w:themeShade="BF"/>
        </w:rPr>
        <w:t xml:space="preserve"> </w:t>
      </w:r>
      <w:r w:rsidRPr="00DE4C67">
        <w:t>is een leidraad voor artsen bij het uitvoeren van euthanasie</w:t>
      </w:r>
      <w:r>
        <w:br/>
      </w:r>
      <w:r>
        <w:rPr>
          <w:noProof/>
        </w:rPr>
        <w:drawing>
          <wp:inline distT="0" distB="0" distL="0" distR="0" wp14:anchorId="093189B5" wp14:editId="4C7C8FB0">
            <wp:extent cx="1080000" cy="1080000"/>
            <wp:effectExtent l="0" t="0" r="6350" b="6350"/>
            <wp:docPr id="1515492501" name="Afbeelding 19" descr="Afbeelding met patroon, plein, pixel,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92501" name="Afbeelding 19" descr="Afbeelding met patroon, plein, pixel, ontwerp&#10;&#10;Door AI gegenereerde inhoud is mogelijk onjuis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0BC966BE" w14:textId="0925451B" w:rsidR="00202C13" w:rsidRDefault="00202C13">
      <w:pPr>
        <w:pStyle w:val="ListParagraph"/>
        <w:numPr>
          <w:ilvl w:val="1"/>
          <w:numId w:val="3"/>
        </w:numPr>
        <w:spacing w:line="278" w:lineRule="auto"/>
        <w:jc w:val="left"/>
        <w:rPr>
          <w:color w:val="3A7C22" w:themeColor="accent6" w:themeShade="BF"/>
        </w:rPr>
      </w:pPr>
      <w:hyperlink r:id="rId38">
        <w:r w:rsidRPr="006B673B">
          <w:rPr>
            <w:rStyle w:val="Hyperlink"/>
            <w:color w:val="3A7C22" w:themeColor="accent6" w:themeShade="BF"/>
          </w:rPr>
          <w:t>Palliatievezorgvlaanderen.be//Richtlijn-Euthanasie</w:t>
        </w:r>
      </w:hyperlink>
      <w:r>
        <w:br/>
      </w:r>
      <w:r>
        <w:rPr>
          <w:noProof/>
        </w:rPr>
        <w:drawing>
          <wp:inline distT="0" distB="0" distL="0" distR="0" wp14:anchorId="61A12FD9" wp14:editId="6676F010">
            <wp:extent cx="996950" cy="952500"/>
            <wp:effectExtent l="0" t="0" r="0" b="0"/>
            <wp:docPr id="38616059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60599" name="Afbeelding 386160599"/>
                    <pic:cNvPicPr/>
                  </pic:nvPicPr>
                  <pic:blipFill rotWithShape="1">
                    <a:blip r:embed="rId39" cstate="print">
                      <a:extLst>
                        <a:ext uri="{28A0092B-C50C-407E-A947-70E740481C1C}">
                          <a14:useLocalDpi xmlns:a14="http://schemas.microsoft.com/office/drawing/2010/main" val="0"/>
                        </a:ext>
                      </a:extLst>
                    </a:blip>
                    <a:srcRect l="10237" t="8460" r="13234" b="6937"/>
                    <a:stretch>
                      <a:fillRect/>
                    </a:stretch>
                  </pic:blipFill>
                  <pic:spPr bwMode="auto">
                    <a:xfrm>
                      <a:off x="0" y="0"/>
                      <a:ext cx="1019223" cy="973780"/>
                    </a:xfrm>
                    <a:prstGeom prst="rect">
                      <a:avLst/>
                    </a:prstGeom>
                    <a:ln>
                      <a:noFill/>
                    </a:ln>
                    <a:extLst>
                      <a:ext uri="{53640926-AAD7-44D8-BBD7-CCE9431645EC}">
                        <a14:shadowObscured xmlns:a14="http://schemas.microsoft.com/office/drawing/2010/main"/>
                      </a:ext>
                    </a:extLst>
                  </pic:spPr>
                </pic:pic>
              </a:graphicData>
            </a:graphic>
          </wp:inline>
        </w:drawing>
      </w:r>
    </w:p>
    <w:p w14:paraId="12D88865" w14:textId="77777777" w:rsidR="008957B4" w:rsidRPr="006B673B" w:rsidRDefault="008957B4" w:rsidP="008957B4">
      <w:pPr>
        <w:pStyle w:val="ListParagraph"/>
        <w:spacing w:line="278" w:lineRule="auto"/>
        <w:ind w:left="1440"/>
        <w:jc w:val="left"/>
        <w:rPr>
          <w:color w:val="3A7C22" w:themeColor="accent6" w:themeShade="BF"/>
        </w:rPr>
      </w:pPr>
    </w:p>
    <w:p w14:paraId="23A02EC9" w14:textId="133D3223" w:rsidR="008957B4" w:rsidRDefault="008957B4" w:rsidP="00202C13">
      <w:pPr>
        <w:rPr>
          <w:rStyle w:val="Heading1Char"/>
        </w:rPr>
      </w:pPr>
      <w:r>
        <w:rPr>
          <w:noProof/>
          <w14:ligatures w14:val="standardContextual"/>
        </w:rPr>
        <w:lastRenderedPageBreak/>
        <mc:AlternateContent>
          <mc:Choice Requires="wps">
            <w:drawing>
              <wp:anchor distT="0" distB="0" distL="114300" distR="114300" simplePos="0" relativeHeight="251677696" behindDoc="0" locked="0" layoutInCell="1" allowOverlap="1" wp14:anchorId="208DAF18" wp14:editId="11D2FE6A">
                <wp:simplePos x="0" y="0"/>
                <wp:positionH relativeFrom="page">
                  <wp:posOffset>86360</wp:posOffset>
                </wp:positionH>
                <wp:positionV relativeFrom="paragraph">
                  <wp:posOffset>-177165</wp:posOffset>
                </wp:positionV>
                <wp:extent cx="7353300" cy="9163050"/>
                <wp:effectExtent l="0" t="0" r="19050" b="19050"/>
                <wp:wrapNone/>
                <wp:docPr id="2126294876" name="Rectangle 5"/>
                <wp:cNvGraphicFramePr/>
                <a:graphic xmlns:a="http://schemas.openxmlformats.org/drawingml/2006/main">
                  <a:graphicData uri="http://schemas.microsoft.com/office/word/2010/wordprocessingShape">
                    <wps:wsp>
                      <wps:cNvSpPr/>
                      <wps:spPr>
                        <a:xfrm>
                          <a:off x="0" y="0"/>
                          <a:ext cx="7353300" cy="9163050"/>
                        </a:xfrm>
                        <a:prstGeom prst="rect">
                          <a:avLst/>
                        </a:prstGeom>
                        <a:noFill/>
                        <a:ln w="12700">
                          <a:solidFill>
                            <a:srgbClr val="4F4F4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0AD57F" id="Rectangle 5" o:spid="_x0000_s1026" style="position:absolute;margin-left:6.8pt;margin-top:-13.95pt;width:579pt;height:721.5pt;z-index:25167769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" filled="f" strokecolor="#4f4f4f" strokeweight="1pt">
                <w10:wrap anchorx="page"/>
              </v:rect>
            </w:pict>
          </mc:Fallback>
        </mc:AlternateContent>
      </w:r>
    </w:p>
    <w:p w14:paraId="61D9AC32" w14:textId="38864CCD" w:rsidR="008957B4" w:rsidRDefault="00202C13" w:rsidP="00202C13">
      <w:pPr>
        <w:rPr>
          <w:rStyle w:val="Heading1Char"/>
        </w:rPr>
      </w:pPr>
      <w:r w:rsidRPr="008957B4">
        <w:rPr>
          <w:rStyle w:val="Heading1Char"/>
        </w:rPr>
        <w:t>Interprofessionele samenwerking:</w:t>
      </w:r>
      <w:r w:rsidR="008957B4" w:rsidRPr="008957B4">
        <w:rPr>
          <w:noProof/>
          <w14:ligatures w14:val="standardContextual"/>
        </w:rPr>
        <w:t xml:space="preserve"> </w:t>
      </w:r>
    </w:p>
    <w:p w14:paraId="0A428D4A" w14:textId="76AFE3E3" w:rsidR="006B673B" w:rsidRDefault="00202C13" w:rsidP="00202C13">
      <w:r w:rsidRPr="0052697A">
        <w:t xml:space="preserve">De palliatieve zorgsector moet verder evolueren naar een meer geïntegreerde organisatie van de zorg. Geïntegreerde zorg vraagt om nauwe samenwerking tussen zorgverleners, welzijnswerkers, de patiënt en diens naaste omgeving. </w:t>
      </w:r>
      <w:r>
        <w:br/>
      </w:r>
      <w:r w:rsidRPr="0052697A">
        <w:t>In complexe zorgsituaties is een doelgericht zorgplan onmisbaar. Dit plan vertrekt vanuit de levensdoelen van de patiënt</w:t>
      </w:r>
      <w:r w:rsidRPr="00DE4C67">
        <w:t>.</w:t>
      </w:r>
    </w:p>
    <w:p w14:paraId="487732C8" w14:textId="3AC0FC98" w:rsidR="00202C13" w:rsidRDefault="00202C13" w:rsidP="00202C13">
      <w:r w:rsidRPr="00DE4C67">
        <w:t>Regelmatig overleg binnen het zorgteam blijft essentieel om de zorg goed op elkaar af te stemmen. Een zorgcoördinator bewaakt het overzicht en stuurt bij waar nodig. In bepaalde situaties kan ook een neutrale casemanager worden aangesteld om het zorgproces te ondersteunen.</w:t>
      </w:r>
    </w:p>
    <w:p w14:paraId="5D17310C" w14:textId="77777777" w:rsidR="008957B4" w:rsidRPr="00DE4C67" w:rsidRDefault="008957B4" w:rsidP="00202C13"/>
    <w:p w14:paraId="1FE3FF7F" w14:textId="77777777" w:rsidR="00202C13" w:rsidRPr="0052697A" w:rsidRDefault="00202C13" w:rsidP="008957B4">
      <w:pPr>
        <w:pStyle w:val="Heading4"/>
      </w:pPr>
      <w:r w:rsidRPr="0052697A">
        <w:t>Vragen ter reflectie:</w:t>
      </w:r>
    </w:p>
    <w:p w14:paraId="08CD60A4" w14:textId="77777777" w:rsidR="00202C13" w:rsidRPr="008957B4" w:rsidRDefault="00202C13">
      <w:pPr>
        <w:pStyle w:val="ListParagraph"/>
        <w:numPr>
          <w:ilvl w:val="1"/>
          <w:numId w:val="3"/>
        </w:numPr>
        <w:spacing w:line="278" w:lineRule="auto"/>
        <w:jc w:val="left"/>
        <w:rPr>
          <w:rFonts w:eastAsiaTheme="majorEastAsia" w:cstheme="majorBidi"/>
          <w:color w:val="3A7C22" w:themeColor="accent6" w:themeShade="BF"/>
        </w:rPr>
      </w:pPr>
      <w:r w:rsidRPr="008957B4">
        <w:rPr>
          <w:rFonts w:eastAsiaTheme="majorEastAsia" w:cstheme="majorBidi"/>
          <w:color w:val="3A7C22" w:themeColor="accent6" w:themeShade="BF"/>
        </w:rPr>
        <w:t>Zijn apothekers vertegenwoordigd in de zorgraad of cluster zorg?</w:t>
      </w:r>
    </w:p>
    <w:p w14:paraId="4A011B37" w14:textId="77777777" w:rsidR="00202C13" w:rsidRPr="008957B4" w:rsidRDefault="00202C13">
      <w:pPr>
        <w:pStyle w:val="ListParagraph"/>
        <w:numPr>
          <w:ilvl w:val="1"/>
          <w:numId w:val="3"/>
        </w:numPr>
        <w:spacing w:line="278" w:lineRule="auto"/>
        <w:jc w:val="left"/>
        <w:rPr>
          <w:rFonts w:eastAsiaTheme="majorEastAsia" w:cstheme="majorBidi"/>
          <w:color w:val="3A7C22" w:themeColor="accent6" w:themeShade="BF"/>
        </w:rPr>
      </w:pPr>
      <w:r w:rsidRPr="008957B4">
        <w:rPr>
          <w:rFonts w:eastAsiaTheme="majorEastAsia" w:cstheme="majorBidi"/>
          <w:color w:val="3A7C22" w:themeColor="accent6" w:themeShade="BF"/>
        </w:rPr>
        <w:t>Worden apothekers vandaag voldoende betrokken bij het multidisciplinaire zorgplan?</w:t>
      </w:r>
    </w:p>
    <w:p w14:paraId="277DEA31" w14:textId="77777777" w:rsidR="00202C13" w:rsidRPr="008957B4" w:rsidRDefault="00202C13">
      <w:pPr>
        <w:pStyle w:val="ListParagraph"/>
        <w:numPr>
          <w:ilvl w:val="1"/>
          <w:numId w:val="3"/>
        </w:numPr>
        <w:spacing w:line="278" w:lineRule="auto"/>
        <w:jc w:val="left"/>
        <w:rPr>
          <w:rFonts w:eastAsiaTheme="majorEastAsia" w:cstheme="majorBidi"/>
          <w:color w:val="3A7C22" w:themeColor="accent6" w:themeShade="BF"/>
        </w:rPr>
      </w:pPr>
      <w:r w:rsidRPr="008957B4">
        <w:rPr>
          <w:rFonts w:eastAsiaTheme="majorEastAsia" w:cstheme="majorBidi"/>
          <w:color w:val="3A7C22" w:themeColor="accent6" w:themeShade="BF"/>
        </w:rPr>
        <w:t>Hoe verloopt de samenwerking tussen de verschillende disciplines?</w:t>
      </w:r>
    </w:p>
    <w:p w14:paraId="248E3225" w14:textId="77777777" w:rsidR="00202C13" w:rsidRPr="008957B4" w:rsidRDefault="00202C13">
      <w:pPr>
        <w:pStyle w:val="ListParagraph"/>
        <w:numPr>
          <w:ilvl w:val="1"/>
          <w:numId w:val="3"/>
        </w:numPr>
        <w:spacing w:line="278" w:lineRule="auto"/>
        <w:jc w:val="left"/>
        <w:rPr>
          <w:rFonts w:eastAsiaTheme="majorEastAsia" w:cstheme="majorBidi"/>
          <w:color w:val="3A7C22" w:themeColor="accent6" w:themeShade="BF"/>
        </w:rPr>
      </w:pPr>
      <w:r w:rsidRPr="008957B4">
        <w:rPr>
          <w:rFonts w:eastAsiaTheme="majorEastAsia" w:cstheme="majorBidi"/>
          <w:color w:val="3A7C22" w:themeColor="accent6" w:themeShade="BF"/>
        </w:rPr>
        <w:t>Is er duidelijkheid over wie de coördinatie van de zorg opneemt?</w:t>
      </w:r>
    </w:p>
    <w:p w14:paraId="7E266ED5" w14:textId="77777777" w:rsidR="00202C13" w:rsidRPr="008957B4" w:rsidRDefault="00202C13">
      <w:pPr>
        <w:pStyle w:val="ListParagraph"/>
        <w:numPr>
          <w:ilvl w:val="1"/>
          <w:numId w:val="3"/>
        </w:numPr>
        <w:spacing w:line="278" w:lineRule="auto"/>
        <w:jc w:val="left"/>
        <w:rPr>
          <w:rFonts w:eastAsiaTheme="majorEastAsia" w:cstheme="majorBidi"/>
          <w:color w:val="3A7C22" w:themeColor="accent6" w:themeShade="BF"/>
        </w:rPr>
      </w:pPr>
      <w:r w:rsidRPr="008957B4">
        <w:rPr>
          <w:rFonts w:eastAsiaTheme="majorEastAsia" w:cstheme="majorBidi"/>
          <w:color w:val="3A7C22" w:themeColor="accent6" w:themeShade="BF"/>
        </w:rPr>
        <w:t>Hebben we zicht op de problemen die andere zorgverleners ervaren?</w:t>
      </w:r>
    </w:p>
    <w:p w14:paraId="2376E6D4" w14:textId="77777777" w:rsidR="00202C13" w:rsidRPr="00DE4C67" w:rsidRDefault="00202C13" w:rsidP="00202C13"/>
    <w:p w14:paraId="238219D3" w14:textId="77777777" w:rsidR="00202C13" w:rsidRPr="00DE4C67" w:rsidRDefault="00202C13" w:rsidP="00202C13"/>
    <w:p w14:paraId="51258014" w14:textId="77777777" w:rsidR="00202C13" w:rsidRPr="00DE4C67" w:rsidRDefault="00202C13" w:rsidP="00202C13"/>
    <w:p w14:paraId="26AF6399" w14:textId="77777777" w:rsidR="00202C13" w:rsidRDefault="00202C13" w:rsidP="00202C13"/>
    <w:p w14:paraId="318CA060" w14:textId="77777777" w:rsidR="00202C13" w:rsidRDefault="00202C13" w:rsidP="00202C13"/>
    <w:p w14:paraId="7AF15AC3" w14:textId="77777777" w:rsidR="00202C13" w:rsidRDefault="00202C13" w:rsidP="00202C13"/>
    <w:p w14:paraId="1833ED84" w14:textId="77777777" w:rsidR="00202C13" w:rsidRDefault="00202C13" w:rsidP="00202C13"/>
    <w:p w14:paraId="1B2BB267" w14:textId="77777777" w:rsidR="00202C13" w:rsidRDefault="00202C13" w:rsidP="00202C13"/>
    <w:p w14:paraId="7667DDE6" w14:textId="77777777" w:rsidR="00202C13" w:rsidRDefault="00202C13" w:rsidP="00202C13"/>
    <w:p w14:paraId="09B8C183" w14:textId="77777777" w:rsidR="00202C13" w:rsidRPr="00DE4C67" w:rsidRDefault="00202C13" w:rsidP="00202C13"/>
    <w:p w14:paraId="71B48D44" w14:textId="388D636F" w:rsidR="000D0E54" w:rsidRPr="000E7A70" w:rsidRDefault="000D0E54" w:rsidP="00202C13">
      <w:pPr>
        <w:spacing w:after="120"/>
        <w:jc w:val="left"/>
      </w:pPr>
    </w:p>
    <w:sectPr w:rsidR="000D0E54" w:rsidRPr="000E7A70">
      <w:headerReference w:type="default" r:id="rId40"/>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3BA9" w14:textId="77777777" w:rsidR="001330DE" w:rsidRPr="007B76C6" w:rsidRDefault="001330DE" w:rsidP="00FA3D41">
      <w:pPr>
        <w:spacing w:after="0" w:line="240" w:lineRule="auto"/>
      </w:pPr>
      <w:r w:rsidRPr="007B76C6">
        <w:separator/>
      </w:r>
    </w:p>
  </w:endnote>
  <w:endnote w:type="continuationSeparator" w:id="0">
    <w:p w14:paraId="0ACC9124" w14:textId="77777777" w:rsidR="001330DE" w:rsidRPr="007B76C6" w:rsidRDefault="001330DE" w:rsidP="00FA3D41">
      <w:pPr>
        <w:spacing w:after="0" w:line="240" w:lineRule="auto"/>
      </w:pPr>
      <w:r w:rsidRPr="007B7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altName w:val="Open Sans"/>
    <w:panose1 w:val="00000000000000000000"/>
    <w:charset w:val="00"/>
    <w:family w:val="auto"/>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AE97" w14:textId="79D58DD1" w:rsidR="00FA3D41" w:rsidRPr="007B76C6" w:rsidRDefault="00FA3D41">
    <w:pPr>
      <w:pStyle w:val="Footer"/>
    </w:pPr>
    <w:r w:rsidRPr="007B76C6">
      <w:rPr>
        <w:noProof/>
      </w:rPr>
      <w:drawing>
        <wp:anchor distT="0" distB="0" distL="114300" distR="114300" simplePos="0" relativeHeight="251665408" behindDoc="1" locked="0" layoutInCell="1" allowOverlap="1" wp14:anchorId="25413905" wp14:editId="39235094">
          <wp:simplePos x="0" y="0"/>
          <wp:positionH relativeFrom="rightMargin">
            <wp:posOffset>-6861810</wp:posOffset>
          </wp:positionH>
          <wp:positionV relativeFrom="paragraph">
            <wp:posOffset>-290195</wp:posOffset>
          </wp:positionV>
          <wp:extent cx="1135380" cy="1240790"/>
          <wp:effectExtent l="0" t="0" r="0" b="0"/>
          <wp:wrapNone/>
          <wp:docPr id="18438393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alphaModFix amt="50000"/>
                    <a:extLst>
                      <a:ext uri="{28A0092B-C50C-407E-A947-70E740481C1C}">
                        <a14:useLocalDpi xmlns:a14="http://schemas.microsoft.com/office/drawing/2010/main" val="0"/>
                      </a:ext>
                    </a:extLst>
                  </a:blip>
                  <a:srcRect t="12181" r="65771"/>
                  <a:stretch>
                    <a:fillRect/>
                  </a:stretch>
                </pic:blipFill>
                <pic:spPr bwMode="auto">
                  <a:xfrm>
                    <a:off x="0" y="0"/>
                    <a:ext cx="1135380" cy="1240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4384" behindDoc="1" locked="0" layoutInCell="1" allowOverlap="1" wp14:anchorId="41FBC211" wp14:editId="2EA510B4">
          <wp:simplePos x="0" y="0"/>
          <wp:positionH relativeFrom="margin">
            <wp:posOffset>25400</wp:posOffset>
          </wp:positionH>
          <wp:positionV relativeFrom="paragraph">
            <wp:posOffset>130175</wp:posOffset>
          </wp:positionV>
          <wp:extent cx="539750" cy="229235"/>
          <wp:effectExtent l="0" t="0" r="0" b="0"/>
          <wp:wrapNone/>
          <wp:docPr id="21350936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3360" behindDoc="0" locked="0" layoutInCell="1" allowOverlap="1" wp14:anchorId="5C435368" wp14:editId="217C2418">
          <wp:simplePos x="0" y="0"/>
          <wp:positionH relativeFrom="margin">
            <wp:posOffset>651510</wp:posOffset>
          </wp:positionH>
          <wp:positionV relativeFrom="paragraph">
            <wp:posOffset>3810</wp:posOffset>
          </wp:positionV>
          <wp:extent cx="5105400" cy="450850"/>
          <wp:effectExtent l="0" t="0" r="0" b="6350"/>
          <wp:wrapNone/>
          <wp:docPr id="18479385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1258" b="6579"/>
                  <a:stretch>
                    <a:fillRect/>
                  </a:stretch>
                </pic:blipFill>
                <pic:spPr bwMode="auto">
                  <a:xfrm>
                    <a:off x="0" y="0"/>
                    <a:ext cx="5105400" cy="45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C2AD" w14:textId="77777777" w:rsidR="001330DE" w:rsidRPr="007B76C6" w:rsidRDefault="001330DE" w:rsidP="00FA3D41">
      <w:pPr>
        <w:spacing w:after="0" w:line="240" w:lineRule="auto"/>
      </w:pPr>
      <w:r w:rsidRPr="007B76C6">
        <w:separator/>
      </w:r>
    </w:p>
  </w:footnote>
  <w:footnote w:type="continuationSeparator" w:id="0">
    <w:p w14:paraId="644B3CEB" w14:textId="77777777" w:rsidR="001330DE" w:rsidRPr="007B76C6" w:rsidRDefault="001330DE" w:rsidP="00FA3D41">
      <w:pPr>
        <w:spacing w:after="0" w:line="240" w:lineRule="auto"/>
      </w:pPr>
      <w:r w:rsidRPr="007B76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DBCC" w14:textId="52F82986" w:rsidR="00FA3D41" w:rsidRPr="007B76C6" w:rsidRDefault="00FA3D41">
    <w:pPr>
      <w:pStyle w:val="Header"/>
    </w:pPr>
    <w:r w:rsidRPr="007B76C6">
      <w:rPr>
        <w:noProof/>
      </w:rPr>
      <mc:AlternateContent>
        <mc:Choice Requires="wps">
          <w:drawing>
            <wp:anchor distT="45720" distB="45720" distL="114300" distR="114300" simplePos="0" relativeHeight="251661312" behindDoc="1" locked="0" layoutInCell="1" allowOverlap="1" wp14:anchorId="3F377A9D" wp14:editId="10AE84B0">
              <wp:simplePos x="0" y="0"/>
              <wp:positionH relativeFrom="column">
                <wp:posOffset>2139950</wp:posOffset>
              </wp:positionH>
              <wp:positionV relativeFrom="page">
                <wp:posOffset>132715</wp:posOffset>
              </wp:positionV>
              <wp:extent cx="4417695" cy="604520"/>
              <wp:effectExtent l="0" t="0" r="0" b="5080"/>
              <wp:wrapNone/>
              <wp:docPr id="21451450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695" cy="604520"/>
                      </a:xfrm>
                      <a:prstGeom prst="rect">
                        <a:avLst/>
                      </a:prstGeom>
                      <a:noFill/>
                      <a:ln w="9525">
                        <a:noFill/>
                        <a:miter lim="800000"/>
                        <a:headEnd/>
                        <a:tailEnd/>
                      </a:ln>
                    </wps:spPr>
                    <wps:txb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1" w:history="1">
                            <w:r w:rsidRPr="007B76C6">
                              <w:rPr>
                                <w:rStyle w:val="Hyperlink"/>
                                <w:rFonts w:cs="Open Sans"/>
                                <w:b/>
                                <w:bCs/>
                                <w:color w:val="057147"/>
                                <w:sz w:val="20"/>
                                <w:szCs w:val="20"/>
                                <w:u w:val="none"/>
                              </w:rPr>
                              <w:t>www.vlaamsapothekersnetwerk.be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77A9D" id="_x0000_t202" coordsize="21600,21600" o:spt="202" path="m,l,21600r21600,l21600,xe">
              <v:stroke joinstyle="miter"/>
              <v:path gradientshapeok="t" o:connecttype="rect"/>
            </v:shapetype>
            <v:shape id="Tekstvak 2" o:spid="_x0000_s1028" type="#_x0000_t202" style="position:absolute;left:0;text-align:left;margin-left:168.5pt;margin-top:10.45pt;width:347.85pt;height:47.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" filled="f" stroked="f">
              <v:textbo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2" w:history="1">
                      <w:r w:rsidRPr="007B76C6">
                        <w:rPr>
                          <w:rStyle w:val="Hyperlink"/>
                          <w:rFonts w:cs="Open Sans"/>
                          <w:b/>
                          <w:bCs/>
                          <w:color w:val="057147"/>
                          <w:sz w:val="20"/>
                          <w:szCs w:val="20"/>
                          <w:u w:val="none"/>
                        </w:rPr>
                        <w:t>www.vlaamsapothekersnetwerk.be</w:t>
                      </w:r>
                    </w:hyperlink>
                  </w:p>
                </w:txbxContent>
              </v:textbox>
              <w10:wrap anchory="page"/>
            </v:shape>
          </w:pict>
        </mc:Fallback>
      </mc:AlternateContent>
    </w:r>
    <w:r w:rsidRPr="007B76C6">
      <w:rPr>
        <w:noProof/>
      </w:rPr>
      <w:drawing>
        <wp:anchor distT="0" distB="0" distL="114300" distR="114300" simplePos="0" relativeHeight="251659264" behindDoc="1" locked="0" layoutInCell="1" allowOverlap="1" wp14:anchorId="44E3EC9A" wp14:editId="12250DDC">
          <wp:simplePos x="0" y="0"/>
          <wp:positionH relativeFrom="margin">
            <wp:posOffset>-730250</wp:posOffset>
          </wp:positionH>
          <wp:positionV relativeFrom="paragraph">
            <wp:posOffset>-273685</wp:posOffset>
          </wp:positionV>
          <wp:extent cx="1225550" cy="521335"/>
          <wp:effectExtent l="0" t="0" r="0" b="0"/>
          <wp:wrapNone/>
          <wp:docPr id="17078670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521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51FB8"/>
    <w:multiLevelType w:val="hybridMultilevel"/>
    <w:tmpl w:val="3F8077A4"/>
    <w:lvl w:ilvl="0" w:tplc="0C000003">
      <w:start w:val="1"/>
      <w:numFmt w:val="bullet"/>
      <w:lvlText w:val="o"/>
      <w:lvlJc w:val="left"/>
      <w:pPr>
        <w:ind w:left="1428" w:hanging="360"/>
      </w:pPr>
      <w:rPr>
        <w:rFonts w:ascii="Courier New" w:hAnsi="Courier New" w:cs="Courier New" w:hint="default"/>
      </w:rPr>
    </w:lvl>
    <w:lvl w:ilvl="1" w:tplc="0C000003" w:tentative="1">
      <w:start w:val="1"/>
      <w:numFmt w:val="bullet"/>
      <w:lvlText w:val="o"/>
      <w:lvlJc w:val="left"/>
      <w:pPr>
        <w:ind w:left="2148" w:hanging="360"/>
      </w:pPr>
      <w:rPr>
        <w:rFonts w:ascii="Courier New" w:hAnsi="Courier New" w:cs="Courier New" w:hint="default"/>
      </w:rPr>
    </w:lvl>
    <w:lvl w:ilvl="2" w:tplc="0C000005" w:tentative="1">
      <w:start w:val="1"/>
      <w:numFmt w:val="bullet"/>
      <w:lvlText w:val=""/>
      <w:lvlJc w:val="left"/>
      <w:pPr>
        <w:ind w:left="2868" w:hanging="360"/>
      </w:pPr>
      <w:rPr>
        <w:rFonts w:ascii="Wingdings" w:hAnsi="Wingdings" w:hint="default"/>
      </w:rPr>
    </w:lvl>
    <w:lvl w:ilvl="3" w:tplc="0C000001" w:tentative="1">
      <w:start w:val="1"/>
      <w:numFmt w:val="bullet"/>
      <w:lvlText w:val=""/>
      <w:lvlJc w:val="left"/>
      <w:pPr>
        <w:ind w:left="3588" w:hanging="360"/>
      </w:pPr>
      <w:rPr>
        <w:rFonts w:ascii="Symbol" w:hAnsi="Symbol" w:hint="default"/>
      </w:rPr>
    </w:lvl>
    <w:lvl w:ilvl="4" w:tplc="0C000003" w:tentative="1">
      <w:start w:val="1"/>
      <w:numFmt w:val="bullet"/>
      <w:lvlText w:val="o"/>
      <w:lvlJc w:val="left"/>
      <w:pPr>
        <w:ind w:left="4308" w:hanging="360"/>
      </w:pPr>
      <w:rPr>
        <w:rFonts w:ascii="Courier New" w:hAnsi="Courier New" w:cs="Courier New" w:hint="default"/>
      </w:rPr>
    </w:lvl>
    <w:lvl w:ilvl="5" w:tplc="0C000005" w:tentative="1">
      <w:start w:val="1"/>
      <w:numFmt w:val="bullet"/>
      <w:lvlText w:val=""/>
      <w:lvlJc w:val="left"/>
      <w:pPr>
        <w:ind w:left="5028" w:hanging="360"/>
      </w:pPr>
      <w:rPr>
        <w:rFonts w:ascii="Wingdings" w:hAnsi="Wingdings" w:hint="default"/>
      </w:rPr>
    </w:lvl>
    <w:lvl w:ilvl="6" w:tplc="0C000001" w:tentative="1">
      <w:start w:val="1"/>
      <w:numFmt w:val="bullet"/>
      <w:lvlText w:val=""/>
      <w:lvlJc w:val="left"/>
      <w:pPr>
        <w:ind w:left="5748" w:hanging="360"/>
      </w:pPr>
      <w:rPr>
        <w:rFonts w:ascii="Symbol" w:hAnsi="Symbol" w:hint="default"/>
      </w:rPr>
    </w:lvl>
    <w:lvl w:ilvl="7" w:tplc="0C000003" w:tentative="1">
      <w:start w:val="1"/>
      <w:numFmt w:val="bullet"/>
      <w:lvlText w:val="o"/>
      <w:lvlJc w:val="left"/>
      <w:pPr>
        <w:ind w:left="6468" w:hanging="360"/>
      </w:pPr>
      <w:rPr>
        <w:rFonts w:ascii="Courier New" w:hAnsi="Courier New" w:cs="Courier New" w:hint="default"/>
      </w:rPr>
    </w:lvl>
    <w:lvl w:ilvl="8" w:tplc="0C000005" w:tentative="1">
      <w:start w:val="1"/>
      <w:numFmt w:val="bullet"/>
      <w:lvlText w:val=""/>
      <w:lvlJc w:val="left"/>
      <w:pPr>
        <w:ind w:left="7188" w:hanging="360"/>
      </w:pPr>
      <w:rPr>
        <w:rFonts w:ascii="Wingdings" w:hAnsi="Wingdings" w:hint="default"/>
      </w:rPr>
    </w:lvl>
  </w:abstractNum>
  <w:abstractNum w:abstractNumId="1" w15:restartNumberingAfterBreak="0">
    <w:nsid w:val="3CF00F40"/>
    <w:multiLevelType w:val="hybridMultilevel"/>
    <w:tmpl w:val="8E1093B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C000003">
      <w:start w:val="1"/>
      <w:numFmt w:val="bullet"/>
      <w:lvlText w:val="o"/>
      <w:lvlJc w:val="left"/>
      <w:pPr>
        <w:ind w:left="2344" w:hanging="360"/>
      </w:pPr>
      <w:rPr>
        <w:rFonts w:ascii="Courier New" w:hAnsi="Courier New" w:cs="Courier New"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FB259A6"/>
    <w:multiLevelType w:val="hybridMultilevel"/>
    <w:tmpl w:val="DBE80204"/>
    <w:lvl w:ilvl="0" w:tplc="322E55F4">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A22CF4"/>
    <w:multiLevelType w:val="hybridMultilevel"/>
    <w:tmpl w:val="ADD45228"/>
    <w:lvl w:ilvl="0" w:tplc="FFFFFFFF">
      <w:start w:val="1"/>
      <w:numFmt w:val="bullet"/>
      <w:lvlText w:val=""/>
      <w:lvlJc w:val="left"/>
      <w:pPr>
        <w:ind w:left="720" w:hanging="360"/>
      </w:pPr>
      <w:rPr>
        <w:rFonts w:ascii="Symbol" w:hAnsi="Symbol" w:hint="default"/>
      </w:rPr>
    </w:lvl>
    <w:lvl w:ilvl="1" w:tplc="D8B41DB0">
      <w:start w:val="1"/>
      <w:numFmt w:val="bullet"/>
      <w:pStyle w:val="Opsomming1"/>
      <w:lvlText w:val=""/>
      <w:lvlJc w:val="left"/>
      <w:pPr>
        <w:ind w:left="1440" w:hanging="360"/>
      </w:pPr>
      <w:rPr>
        <w:rFonts w:ascii="Symbol" w:hAnsi="Symbol" w:hint="default"/>
        <w:b/>
        <w:i w:val="0"/>
        <w:color w:val="007146"/>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2038582501">
    <w:abstractNumId w:val="2"/>
  </w:num>
  <w:num w:numId="2" w16cid:durableId="1338800494">
    <w:abstractNumId w:val="3"/>
  </w:num>
  <w:num w:numId="3" w16cid:durableId="56435999">
    <w:abstractNumId w:val="1"/>
  </w:num>
  <w:num w:numId="4" w16cid:durableId="65071470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41"/>
    <w:rsid w:val="000B647B"/>
    <w:rsid w:val="000D0E54"/>
    <w:rsid w:val="000E7A70"/>
    <w:rsid w:val="000F6310"/>
    <w:rsid w:val="0011701B"/>
    <w:rsid w:val="001330DE"/>
    <w:rsid w:val="001426A6"/>
    <w:rsid w:val="001636B3"/>
    <w:rsid w:val="00171439"/>
    <w:rsid w:val="001E4168"/>
    <w:rsid w:val="00202C13"/>
    <w:rsid w:val="00280326"/>
    <w:rsid w:val="002B43B4"/>
    <w:rsid w:val="00434791"/>
    <w:rsid w:val="004F4142"/>
    <w:rsid w:val="005D7E74"/>
    <w:rsid w:val="00605666"/>
    <w:rsid w:val="006176A3"/>
    <w:rsid w:val="006B673B"/>
    <w:rsid w:val="007B76C6"/>
    <w:rsid w:val="00822FBA"/>
    <w:rsid w:val="008957B4"/>
    <w:rsid w:val="008A44E1"/>
    <w:rsid w:val="008B0D97"/>
    <w:rsid w:val="008C3D5D"/>
    <w:rsid w:val="008D5713"/>
    <w:rsid w:val="009339DA"/>
    <w:rsid w:val="009441CD"/>
    <w:rsid w:val="00953F6F"/>
    <w:rsid w:val="00A17FD7"/>
    <w:rsid w:val="00A32298"/>
    <w:rsid w:val="00B368E8"/>
    <w:rsid w:val="00E52AD3"/>
    <w:rsid w:val="00EC7468"/>
    <w:rsid w:val="00ED4A72"/>
    <w:rsid w:val="00EF254F"/>
    <w:rsid w:val="00F019B7"/>
    <w:rsid w:val="00F75AC1"/>
    <w:rsid w:val="00F970D3"/>
    <w:rsid w:val="00FA3D41"/>
    <w:rsid w:val="00FC2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BFA4"/>
  <w15:chartTrackingRefBased/>
  <w15:docId w15:val="{E9D68F1A-9FD5-4A1F-AEC4-30BB407D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666"/>
    <w:pPr>
      <w:spacing w:line="259" w:lineRule="auto"/>
      <w:jc w:val="both"/>
    </w:pPr>
    <w:rPr>
      <w:rFonts w:ascii="Open Sans" w:hAnsi="Open Sans"/>
      <w:color w:val="4F4F4F"/>
      <w:kern w:val="0"/>
      <w:sz w:val="22"/>
      <w:szCs w:val="22"/>
      <w:lang w:val="nl-BE"/>
      <w14:ligatures w14:val="none"/>
    </w:rPr>
  </w:style>
  <w:style w:type="paragraph" w:styleId="Heading1">
    <w:name w:val="heading 1"/>
    <w:basedOn w:val="Normal"/>
    <w:next w:val="Normal"/>
    <w:link w:val="Heading1Char"/>
    <w:uiPriority w:val="9"/>
    <w:qFormat/>
    <w:rsid w:val="005D7E74"/>
    <w:pPr>
      <w:keepNext/>
      <w:keepLines/>
      <w:spacing w:after="80"/>
      <w:outlineLvl w:val="0"/>
    </w:pPr>
    <w:rPr>
      <w:rFonts w:eastAsiaTheme="majorEastAsia" w:cstheme="majorBidi"/>
      <w:b/>
      <w:color w:val="4E826D"/>
      <w:sz w:val="28"/>
      <w:szCs w:val="40"/>
    </w:rPr>
  </w:style>
  <w:style w:type="paragraph" w:styleId="Heading2">
    <w:name w:val="heading 2"/>
    <w:next w:val="Heading1"/>
    <w:link w:val="Heading2Char"/>
    <w:uiPriority w:val="9"/>
    <w:unhideWhenUsed/>
    <w:rsid w:val="00F75AC1"/>
    <w:pPr>
      <w:numPr>
        <w:numId w:val="1"/>
      </w:numPr>
      <w:spacing w:before="120"/>
      <w:ind w:left="754" w:hanging="357"/>
      <w:outlineLvl w:val="1"/>
    </w:pPr>
    <w:rPr>
      <w:rFonts w:asciiTheme="majorHAnsi" w:eastAsiaTheme="majorEastAsia" w:hAnsiTheme="majorHAnsi" w:cstheme="majorBidi"/>
      <w:b/>
      <w:color w:val="76AE43"/>
      <w:kern w:val="0"/>
      <w:sz w:val="32"/>
      <w:szCs w:val="32"/>
      <w:lang w:val="nl-BE"/>
      <w14:ligatures w14:val="none"/>
    </w:rPr>
  </w:style>
  <w:style w:type="paragraph" w:styleId="Heading3">
    <w:name w:val="heading 3"/>
    <w:aliases w:val="Titel 2"/>
    <w:basedOn w:val="Normal"/>
    <w:next w:val="Heading1"/>
    <w:link w:val="Heading3Char"/>
    <w:uiPriority w:val="9"/>
    <w:unhideWhenUsed/>
    <w:qFormat/>
    <w:rsid w:val="005D7E74"/>
    <w:pPr>
      <w:keepNext/>
      <w:keepLines/>
      <w:spacing w:before="160" w:after="80"/>
      <w:outlineLvl w:val="2"/>
    </w:pPr>
    <w:rPr>
      <w:rFonts w:eastAsiaTheme="majorEastAsia" w:cstheme="majorBidi"/>
      <w:b/>
      <w:color w:val="76AE43"/>
      <w:sz w:val="24"/>
      <w:szCs w:val="28"/>
    </w:rPr>
  </w:style>
  <w:style w:type="paragraph" w:styleId="Heading4">
    <w:name w:val="heading 4"/>
    <w:basedOn w:val="Heading3"/>
    <w:next w:val="Normal"/>
    <w:link w:val="Heading4Char"/>
    <w:uiPriority w:val="9"/>
    <w:unhideWhenUsed/>
    <w:qFormat/>
    <w:rsid w:val="001E4168"/>
    <w:pPr>
      <w:spacing w:before="80" w:after="40"/>
      <w:outlineLvl w:val="3"/>
    </w:pPr>
    <w:rPr>
      <w:iCs/>
      <w:color w:val="275317" w:themeColor="accent6" w:themeShade="80"/>
    </w:rPr>
  </w:style>
  <w:style w:type="paragraph" w:styleId="Heading5">
    <w:name w:val="heading 5"/>
    <w:basedOn w:val="Normal"/>
    <w:next w:val="Normal"/>
    <w:link w:val="Heading5Char"/>
    <w:uiPriority w:val="9"/>
    <w:semiHidden/>
    <w:unhideWhenUsed/>
    <w:qFormat/>
    <w:rsid w:val="00FA3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E74"/>
    <w:rPr>
      <w:rFonts w:ascii="Open Sans" w:eastAsiaTheme="majorEastAsia" w:hAnsi="Open Sans" w:cstheme="majorBidi"/>
      <w:b/>
      <w:color w:val="4E826D"/>
      <w:kern w:val="0"/>
      <w:sz w:val="28"/>
      <w:szCs w:val="40"/>
      <w:lang w:val="nl-BE"/>
      <w14:ligatures w14:val="none"/>
    </w:rPr>
  </w:style>
  <w:style w:type="character" w:customStyle="1" w:styleId="Heading2Char">
    <w:name w:val="Heading 2 Char"/>
    <w:basedOn w:val="DefaultParagraphFont"/>
    <w:link w:val="Heading2"/>
    <w:uiPriority w:val="9"/>
    <w:rsid w:val="00F75AC1"/>
    <w:rPr>
      <w:rFonts w:asciiTheme="majorHAnsi" w:eastAsiaTheme="majorEastAsia" w:hAnsiTheme="majorHAnsi" w:cstheme="majorBidi"/>
      <w:b/>
      <w:color w:val="76AE43"/>
      <w:kern w:val="0"/>
      <w:sz w:val="32"/>
      <w:szCs w:val="32"/>
      <w:lang w:val="nl-BE"/>
      <w14:ligatures w14:val="none"/>
    </w:rPr>
  </w:style>
  <w:style w:type="character" w:customStyle="1" w:styleId="Heading3Char">
    <w:name w:val="Heading 3 Char"/>
    <w:aliases w:val="Titel 2 Char"/>
    <w:basedOn w:val="DefaultParagraphFont"/>
    <w:link w:val="Heading3"/>
    <w:uiPriority w:val="9"/>
    <w:rsid w:val="005D7E74"/>
    <w:rPr>
      <w:rFonts w:ascii="Open Sans" w:eastAsiaTheme="majorEastAsia" w:hAnsi="Open Sans" w:cstheme="majorBidi"/>
      <w:b/>
      <w:color w:val="76AE43"/>
      <w:kern w:val="0"/>
      <w:szCs w:val="28"/>
      <w:lang w:val="nl-BE"/>
      <w14:ligatures w14:val="none"/>
    </w:rPr>
  </w:style>
  <w:style w:type="character" w:customStyle="1" w:styleId="Heading4Char">
    <w:name w:val="Heading 4 Char"/>
    <w:basedOn w:val="DefaultParagraphFont"/>
    <w:link w:val="Heading4"/>
    <w:uiPriority w:val="9"/>
    <w:rsid w:val="001E4168"/>
    <w:rPr>
      <w:rFonts w:ascii="Open Sans" w:eastAsiaTheme="majorEastAsia" w:hAnsi="Open Sans" w:cstheme="majorBidi"/>
      <w:b/>
      <w:iCs/>
      <w:color w:val="275317" w:themeColor="accent6" w:themeShade="80"/>
      <w:kern w:val="0"/>
      <w:szCs w:val="28"/>
      <w:lang w:val="nl-BE"/>
      <w14:ligatures w14:val="none"/>
    </w:rPr>
  </w:style>
  <w:style w:type="character" w:customStyle="1" w:styleId="Heading5Char">
    <w:name w:val="Heading 5 Char"/>
    <w:basedOn w:val="DefaultParagraphFont"/>
    <w:link w:val="Heading5"/>
    <w:uiPriority w:val="9"/>
    <w:semiHidden/>
    <w:rsid w:val="00FA3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D41"/>
    <w:rPr>
      <w:rFonts w:eastAsiaTheme="majorEastAsia" w:cstheme="majorBidi"/>
      <w:color w:val="272727" w:themeColor="text1" w:themeTint="D8"/>
    </w:rPr>
  </w:style>
  <w:style w:type="paragraph" w:styleId="Title">
    <w:name w:val="Title"/>
    <w:basedOn w:val="Normal"/>
    <w:next w:val="Normal"/>
    <w:link w:val="TitleChar"/>
    <w:uiPriority w:val="10"/>
    <w:qFormat/>
    <w:rsid w:val="00FA3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D41"/>
    <w:pPr>
      <w:spacing w:before="160"/>
      <w:jc w:val="center"/>
    </w:pPr>
    <w:rPr>
      <w:i/>
      <w:iCs/>
      <w:color w:val="404040" w:themeColor="text1" w:themeTint="BF"/>
    </w:rPr>
  </w:style>
  <w:style w:type="character" w:customStyle="1" w:styleId="QuoteChar">
    <w:name w:val="Quote Char"/>
    <w:basedOn w:val="DefaultParagraphFont"/>
    <w:link w:val="Quote"/>
    <w:uiPriority w:val="29"/>
    <w:rsid w:val="00FA3D41"/>
    <w:rPr>
      <w:i/>
      <w:iCs/>
      <w:color w:val="404040" w:themeColor="text1" w:themeTint="BF"/>
    </w:rPr>
  </w:style>
  <w:style w:type="paragraph" w:styleId="ListParagraph">
    <w:name w:val="List Paragraph"/>
    <w:basedOn w:val="Normal"/>
    <w:uiPriority w:val="34"/>
    <w:qFormat/>
    <w:rsid w:val="00FA3D41"/>
    <w:pPr>
      <w:ind w:left="720"/>
      <w:contextualSpacing/>
    </w:pPr>
  </w:style>
  <w:style w:type="character" w:styleId="IntenseEmphasis">
    <w:name w:val="Intense Emphasis"/>
    <w:basedOn w:val="DefaultParagraphFont"/>
    <w:uiPriority w:val="21"/>
    <w:qFormat/>
    <w:rsid w:val="00FA3D41"/>
    <w:rPr>
      <w:i/>
      <w:iCs/>
      <w:color w:val="0F4761" w:themeColor="accent1" w:themeShade="BF"/>
    </w:rPr>
  </w:style>
  <w:style w:type="paragraph" w:styleId="IntenseQuote">
    <w:name w:val="Intense Quote"/>
    <w:basedOn w:val="Normal"/>
    <w:next w:val="Normal"/>
    <w:link w:val="IntenseQuoteChar"/>
    <w:uiPriority w:val="30"/>
    <w:qFormat/>
    <w:rsid w:val="00FA3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D41"/>
    <w:rPr>
      <w:i/>
      <w:iCs/>
      <w:color w:val="0F4761" w:themeColor="accent1" w:themeShade="BF"/>
    </w:rPr>
  </w:style>
  <w:style w:type="character" w:styleId="IntenseReference">
    <w:name w:val="Intense Reference"/>
    <w:basedOn w:val="DefaultParagraphFont"/>
    <w:uiPriority w:val="32"/>
    <w:qFormat/>
    <w:rsid w:val="00FA3D41"/>
    <w:rPr>
      <w:b/>
      <w:bCs/>
      <w:smallCaps/>
      <w:color w:val="0F4761" w:themeColor="accent1" w:themeShade="BF"/>
      <w:spacing w:val="5"/>
    </w:rPr>
  </w:style>
  <w:style w:type="paragraph" w:styleId="Header">
    <w:name w:val="header"/>
    <w:basedOn w:val="Normal"/>
    <w:link w:val="HeaderChar"/>
    <w:uiPriority w:val="99"/>
    <w:unhideWhenUsed/>
    <w:rsid w:val="00FA3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D41"/>
  </w:style>
  <w:style w:type="paragraph" w:styleId="Footer">
    <w:name w:val="footer"/>
    <w:basedOn w:val="Normal"/>
    <w:link w:val="FooterChar"/>
    <w:uiPriority w:val="99"/>
    <w:unhideWhenUsed/>
    <w:rsid w:val="00FA3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D41"/>
  </w:style>
  <w:style w:type="character" w:styleId="Hyperlink">
    <w:name w:val="Hyperlink"/>
    <w:basedOn w:val="DefaultParagraphFont"/>
    <w:uiPriority w:val="99"/>
    <w:unhideWhenUsed/>
    <w:rsid w:val="00FA3D41"/>
    <w:rPr>
      <w:color w:val="467886" w:themeColor="hyperlink"/>
      <w:u w:val="single"/>
    </w:rPr>
  </w:style>
  <w:style w:type="paragraph" w:customStyle="1" w:styleId="ondertitel">
    <w:name w:val="ondertitel"/>
    <w:basedOn w:val="Normal"/>
    <w:link w:val="ondertitelChar"/>
    <w:qFormat/>
    <w:rsid w:val="00FC218F"/>
    <w:rPr>
      <w:rFonts w:cs="Open Sans"/>
      <w:b/>
      <w:bCs/>
      <w:iCs/>
      <w:sz w:val="24"/>
    </w:rPr>
  </w:style>
  <w:style w:type="character" w:customStyle="1" w:styleId="ondertitelChar">
    <w:name w:val="ondertitel Char"/>
    <w:basedOn w:val="DefaultParagraphFont"/>
    <w:link w:val="ondertitel"/>
    <w:rsid w:val="00FC218F"/>
    <w:rPr>
      <w:rFonts w:ascii="Open Sans" w:hAnsi="Open Sans" w:cs="Open Sans"/>
      <w:b/>
      <w:bCs/>
      <w:iCs/>
      <w:color w:val="4F4F4F"/>
      <w:kern w:val="0"/>
      <w:szCs w:val="22"/>
      <w:lang w:val="nl-BE"/>
      <w14:ligatures w14:val="none"/>
    </w:rPr>
  </w:style>
  <w:style w:type="table" w:styleId="TableGrid">
    <w:name w:val="Table Grid"/>
    <w:basedOn w:val="TableNormal"/>
    <w:uiPriority w:val="59"/>
    <w:rsid w:val="007B76C6"/>
    <w:pPr>
      <w:spacing w:after="0" w:line="240" w:lineRule="auto"/>
    </w:pPr>
    <w:rPr>
      <w:kern w:val="0"/>
      <w:sz w:val="22"/>
      <w:szCs w:val="22"/>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4168"/>
    <w:pPr>
      <w:spacing w:before="100" w:beforeAutospacing="1" w:after="100" w:afterAutospacing="1" w:line="240" w:lineRule="auto"/>
      <w:jc w:val="left"/>
    </w:pPr>
    <w:rPr>
      <w:rFonts w:ascii="Times New Roman" w:eastAsia="Times New Roman" w:hAnsi="Times New Roman" w:cs="Times New Roman"/>
      <w:color w:val="auto"/>
      <w:sz w:val="24"/>
      <w:szCs w:val="24"/>
      <w:lang w:eastAsia="nl-BE"/>
    </w:rPr>
  </w:style>
  <w:style w:type="paragraph" w:customStyle="1" w:styleId="Opsomming1">
    <w:name w:val="Opsomming 1"/>
    <w:basedOn w:val="Normal"/>
    <w:link w:val="Opsomming1Char"/>
    <w:qFormat/>
    <w:rsid w:val="00EF254F"/>
    <w:pPr>
      <w:numPr>
        <w:ilvl w:val="1"/>
        <w:numId w:val="2"/>
      </w:numPr>
      <w:spacing w:after="60"/>
      <w:ind w:left="924" w:hanging="357"/>
    </w:pPr>
  </w:style>
  <w:style w:type="character" w:customStyle="1" w:styleId="Opsomming1Char">
    <w:name w:val="Opsomming 1 Char"/>
    <w:basedOn w:val="DefaultParagraphFont"/>
    <w:link w:val="Opsomming1"/>
    <w:rsid w:val="00EF254F"/>
    <w:rPr>
      <w:rFonts w:ascii="Open Sans" w:hAnsi="Open Sans"/>
      <w:color w:val="4F4F4F"/>
      <w:kern w:val="0"/>
      <w:sz w:val="22"/>
      <w:szCs w:val="22"/>
      <w:lang w:val="nl-BE"/>
      <w14:ligatures w14:val="none"/>
    </w:rPr>
  </w:style>
  <w:style w:type="character" w:styleId="UnresolvedMention">
    <w:name w:val="Unresolved Mention"/>
    <w:basedOn w:val="DefaultParagraphFont"/>
    <w:uiPriority w:val="99"/>
    <w:semiHidden/>
    <w:unhideWhenUsed/>
    <w:rsid w:val="000D0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levenseindeapp.be/terminologie" TargetMode="External"/><Relationship Id="rId26" Type="http://schemas.openxmlformats.org/officeDocument/2006/relationships/hyperlink" Target="https://www.levenseindeapp.be/topics/psychologischep" TargetMode="External"/><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hyperlink" Target="https://www.levenseindeapp.be/topics/leb" TargetMode="External"/><Relationship Id="rId42" Type="http://schemas.openxmlformats.org/officeDocument/2006/relationships/fontTable" Target="fontTable.xml"/><Relationship Id="rId7" Type="http://schemas.openxmlformats.org/officeDocument/2006/relationships/hyperlink" Target="https://www.levenseindeapp.be/topics/socialep/financiele-tegemoetkomingen-en-hulpmiddelen" TargetMode="External"/><Relationship Id="rId2" Type="http://schemas.openxmlformats.org/officeDocument/2006/relationships/styles" Target="styles.xml"/><Relationship Id="rId16" Type="http://schemas.openxmlformats.org/officeDocument/2006/relationships/hyperlink" Target="https://www.levenseindeapp.be/topics/pijn" TargetMode="External"/><Relationship Id="rId20" Type="http://schemas.openxmlformats.org/officeDocument/2006/relationships/hyperlink" Target="https://palliatievezorgvlaanderen.be/" TargetMode="External"/><Relationship Id="rId29" Type="http://schemas.openxmlformats.org/officeDocument/2006/relationships/image" Target="media/image12.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apotheek.be/Pharmacy/Article/tips-om-je-medicatie-probleemloos-door-te-slikken~890" TargetMode="External"/><Relationship Id="rId32" Type="http://schemas.openxmlformats.org/officeDocument/2006/relationships/hyperlink" Target="https://www.levenseindeapp.be/topics/socialep" TargetMode="External"/><Relationship Id="rId37" Type="http://schemas.openxmlformats.org/officeDocument/2006/relationships/image" Target="media/image16.pn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s://www.levenseindeapp.be/topics/exzorg" TargetMode="External"/><Relationship Id="rId36" Type="http://schemas.openxmlformats.org/officeDocument/2006/relationships/hyperlink" Target="https://www.levenseindeapp.be/topics/LEIFdraad" TargetMode="Externa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yperlink" Target="https://palliatievezorgvlaanderen.be/zorgverlener/tools-en-documentatie/pict/" TargetMode="External"/><Relationship Id="rId14" Type="http://schemas.openxmlformats.org/officeDocument/2006/relationships/hyperlink" Target="https://leif.be/vragen-antwoorden/leiflijn/" TargetMode="External"/><Relationship Id="rId22" Type="http://schemas.openxmlformats.org/officeDocument/2006/relationships/hyperlink" Target="https://palliatievezorgvlaanderen.be/pallialine" TargetMode="External"/><Relationship Id="rId27" Type="http://schemas.openxmlformats.org/officeDocument/2006/relationships/image" Target="media/image11.png"/><Relationship Id="rId30" Type="http://schemas.openxmlformats.org/officeDocument/2006/relationships/hyperlink" Target="https://www.levenseindeapp.be/topics/rouw" TargetMode="External"/><Relationship Id="rId35" Type="http://schemas.openxmlformats.org/officeDocument/2006/relationships/image" Target="media/image15.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www.levenseindeapp.be/topics/vzp"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s://palliatievezorgvlaanderen.be/wp-content/uploads/2025/11/Richtlijn-Euthanasie-Versie-2025.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hyperlink" Target="http://www.vlaamsapothekersnetwerk.be" TargetMode="External"/><Relationship Id="rId1" Type="http://schemas.openxmlformats.org/officeDocument/2006/relationships/hyperlink" Target="http://www.vlaamsapothekersnetwerk.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Amsters</dc:creator>
  <cp:keywords/>
  <dc:description/>
  <cp:lastModifiedBy>Dennis Amsters</cp:lastModifiedBy>
  <cp:revision>3</cp:revision>
  <dcterms:created xsi:type="dcterms:W3CDTF">2026-07-14T09:23:00Z</dcterms:created>
  <dcterms:modified xsi:type="dcterms:W3CDTF">2026-07-14T09:24:00Z</dcterms:modified>
</cp:coreProperties>
</file>